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64A3195" w14:textId="6740D5DA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D58F5CF" w14:textId="77777777" w:rsidR="0061074E" w:rsidRDefault="0061074E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275CFC18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353FEBD4" w14:textId="7CFE61F3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46E5F3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6AF0957C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AA399C7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614F3824" w14:textId="77777777" w:rsidR="00EE567F" w:rsidRDefault="00EE567F" w:rsidP="00EE567F">
      <w:pPr>
        <w:spacing w:after="268"/>
        <w:ind w:right="-20"/>
      </w:pPr>
    </w:p>
    <w:p w14:paraId="3729968B" w14:textId="77777777" w:rsidR="00EE567F" w:rsidRDefault="00EE567F" w:rsidP="00EE567F">
      <w:pPr>
        <w:spacing w:after="268"/>
        <w:ind w:right="-20"/>
      </w:pPr>
    </w:p>
    <w:p w14:paraId="518127B0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62DC78EE" w14:textId="77777777" w:rsidR="00CF1A5A" w:rsidRPr="00ED2D67" w:rsidRDefault="00CF1A5A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F18352D" w14:textId="7777777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F2EF4" w14:textId="49B0AA1E" w:rsidR="005D0CDC" w:rsidRPr="0061074E" w:rsidRDefault="005D0CDC" w:rsidP="005D0CDC">
      <w:pPr>
        <w:pStyle w:val="Standard"/>
        <w:jc w:val="center"/>
        <w:rPr>
          <w:u w:val="single"/>
        </w:rPr>
      </w:pPr>
      <w:r w:rsidRPr="0061074E">
        <w:rPr>
          <w:rFonts w:ascii="Times New Roman" w:hAnsi="Times New Roman" w:cs="Times New Roman"/>
          <w:b/>
          <w:sz w:val="28"/>
          <w:szCs w:val="28"/>
          <w:u w:val="single"/>
        </w:rPr>
        <w:t>Цифровые технологии в профессиональной деятельности</w:t>
      </w:r>
    </w:p>
    <w:p w14:paraId="4E6BF208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E30F46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</w:p>
    <w:p w14:paraId="571DB311" w14:textId="77777777" w:rsidR="00CF1A5A" w:rsidRPr="00F606D3" w:rsidRDefault="00CF1A5A" w:rsidP="00CF1A5A">
      <w:pPr>
        <w:jc w:val="center"/>
        <w:rPr>
          <w:rFonts w:ascii="Times New Roman" w:hAnsi="Times New Roman" w:cs="Times New Roman"/>
          <w:sz w:val="24"/>
          <w:szCs w:val="24"/>
        </w:rPr>
      </w:pPr>
      <w:r w:rsidRPr="00F606D3">
        <w:rPr>
          <w:rFonts w:ascii="Times New Roman" w:hAnsi="Times New Roman" w:cs="Times New Roman"/>
          <w:sz w:val="24"/>
          <w:szCs w:val="24"/>
        </w:rPr>
        <w:t>Направление подготовки / специальность</w:t>
      </w:r>
    </w:p>
    <w:p w14:paraId="296B793B" w14:textId="14DA8E43" w:rsidR="00CF1A5A" w:rsidRPr="0061074E" w:rsidRDefault="0061074E" w:rsidP="0061074E">
      <w:pPr>
        <w:spacing w:after="0"/>
        <w:jc w:val="center"/>
        <w:rPr>
          <w:rFonts w:ascii="Times New Roman" w:hAnsi="Times New Roman" w:cs="Times New Roman"/>
          <w:b/>
          <w:i/>
          <w:iCs/>
          <w:sz w:val="28"/>
          <w:szCs w:val="24"/>
          <w:u w:val="single"/>
          <w:vertAlign w:val="superscript"/>
        </w:rPr>
      </w:pPr>
      <w:r w:rsidRPr="0061074E">
        <w:rPr>
          <w:rFonts w:ascii="Times New Roman" w:hAnsi="Times New Roman" w:cs="Times New Roman"/>
          <w:b/>
          <w:sz w:val="28"/>
          <w:szCs w:val="24"/>
          <w:u w:val="single"/>
        </w:rPr>
        <w:t>23.05.04 Эксплуатация железных дорог</w:t>
      </w:r>
      <w:r w:rsidRPr="0061074E">
        <w:rPr>
          <w:rFonts w:ascii="Times New Roman" w:hAnsi="Times New Roman" w:cs="Times New Roman"/>
          <w:b/>
          <w:i/>
          <w:iCs/>
          <w:sz w:val="28"/>
          <w:szCs w:val="24"/>
          <w:u w:val="single"/>
          <w:vertAlign w:val="superscript"/>
        </w:rPr>
        <w:t xml:space="preserve"> </w:t>
      </w:r>
    </w:p>
    <w:p w14:paraId="1B168F0C" w14:textId="6D88F24B" w:rsidR="00CF1A5A" w:rsidRPr="009A1708" w:rsidRDefault="00CF1A5A" w:rsidP="0061074E">
      <w:pPr>
        <w:jc w:val="center"/>
        <w:rPr>
          <w:rFonts w:ascii="Times New Roman" w:hAnsi="Times New Roman" w:cs="Times New Roman"/>
          <w:i/>
          <w:iCs/>
          <w:sz w:val="18"/>
          <w:szCs w:val="28"/>
        </w:rPr>
      </w:pPr>
      <w:r w:rsidRPr="009A1708">
        <w:rPr>
          <w:rFonts w:ascii="Times New Roman" w:hAnsi="Times New Roman" w:cs="Times New Roman"/>
          <w:i/>
          <w:iCs/>
          <w:sz w:val="20"/>
          <w:szCs w:val="28"/>
        </w:rPr>
        <w:t>(код и наименование)</w:t>
      </w:r>
    </w:p>
    <w:p w14:paraId="4B7A8531" w14:textId="2B96AA3C" w:rsidR="00CF1A5A" w:rsidRPr="00F606D3" w:rsidRDefault="00CF1A5A" w:rsidP="00CF1A5A">
      <w:pPr>
        <w:jc w:val="center"/>
        <w:rPr>
          <w:rFonts w:ascii="Times New Roman" w:hAnsi="Times New Roman" w:cs="Times New Roman"/>
          <w:iCs/>
          <w:sz w:val="24"/>
        </w:rPr>
      </w:pPr>
      <w:r w:rsidRPr="00F606D3">
        <w:rPr>
          <w:rFonts w:ascii="Times New Roman" w:hAnsi="Times New Roman" w:cs="Times New Roman"/>
          <w:iCs/>
          <w:sz w:val="24"/>
        </w:rPr>
        <w:t>Направленность (профиль)/специализация</w:t>
      </w:r>
    </w:p>
    <w:p w14:paraId="6D764F2A" w14:textId="5E98E9DF" w:rsidR="005D0CDC" w:rsidRPr="0061074E" w:rsidRDefault="0061074E" w:rsidP="005D0CDC">
      <w:pPr>
        <w:pStyle w:val="Standard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61074E">
        <w:rPr>
          <w:rFonts w:ascii="Times New Roman" w:hAnsi="Times New Roman" w:cs="Times New Roman"/>
          <w:b/>
          <w:bCs/>
          <w:color w:val="000000"/>
          <w:sz w:val="28"/>
          <w:szCs w:val="28"/>
          <w:u w:val="single"/>
        </w:rPr>
        <w:t>Транспортный бизнес и логистика</w:t>
      </w:r>
    </w:p>
    <w:p w14:paraId="08020560" w14:textId="77777777" w:rsidR="0061074E" w:rsidRDefault="0061074E" w:rsidP="00CF1A5A">
      <w:pPr>
        <w:jc w:val="center"/>
        <w:rPr>
          <w:rFonts w:ascii="Times New Roman" w:hAnsi="Times New Roman" w:cs="Times New Roman"/>
          <w:i/>
          <w:iCs/>
          <w:sz w:val="20"/>
          <w:szCs w:val="28"/>
        </w:rPr>
      </w:pPr>
    </w:p>
    <w:p w14:paraId="64CE0C1C" w14:textId="60DFE285" w:rsidR="00CF1A5A" w:rsidRPr="00A659CC" w:rsidRDefault="00CF1A5A" w:rsidP="00CF1A5A">
      <w:pPr>
        <w:jc w:val="center"/>
        <w:rPr>
          <w:rFonts w:ascii="Times New Roman" w:hAnsi="Times New Roman" w:cs="Times New Roman"/>
          <w:sz w:val="16"/>
          <w:szCs w:val="24"/>
        </w:rPr>
      </w:pPr>
      <w:r w:rsidRPr="00A659CC">
        <w:rPr>
          <w:rFonts w:ascii="Times New Roman" w:hAnsi="Times New Roman" w:cs="Times New Roman"/>
          <w:i/>
          <w:iCs/>
          <w:sz w:val="20"/>
          <w:szCs w:val="28"/>
        </w:rPr>
        <w:t>(наименование)</w:t>
      </w:r>
    </w:p>
    <w:p w14:paraId="4FB36B75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12E46D0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575F7533" w14:textId="77777777" w:rsidR="00D90422" w:rsidRPr="005D0CDC" w:rsidRDefault="00CF1A5A" w:rsidP="00CF1A5A">
      <w:pPr>
        <w:pStyle w:val="s1"/>
        <w:jc w:val="both"/>
        <w:rPr>
          <w:color w:val="000000" w:themeColor="text1"/>
        </w:rPr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042004FD" w14:textId="388DEB05" w:rsidR="00135D1D" w:rsidRPr="005F7DDB" w:rsidRDefault="00135D1D" w:rsidP="00135D1D">
      <w:pPr>
        <w:pStyle w:val="s1"/>
        <w:ind w:firstLine="708"/>
        <w:jc w:val="both"/>
        <w:rPr>
          <w:iCs/>
          <w:color w:val="000000" w:themeColor="text1"/>
        </w:rPr>
      </w:pPr>
      <w:r w:rsidRPr="005D0CDC">
        <w:rPr>
          <w:color w:val="000000" w:themeColor="text1"/>
        </w:rPr>
        <w:t xml:space="preserve">Формы промежуточной аттестации: </w:t>
      </w:r>
      <w:r w:rsidR="00D30816">
        <w:rPr>
          <w:iCs/>
          <w:color w:val="000000" w:themeColor="text1"/>
        </w:rPr>
        <w:t>зачет</w:t>
      </w:r>
      <w:r w:rsidR="0061074E">
        <w:rPr>
          <w:iCs/>
          <w:color w:val="000000" w:themeColor="text1"/>
        </w:rPr>
        <w:t xml:space="preserve"> с оценкой (7)</w:t>
      </w:r>
    </w:p>
    <w:p w14:paraId="5B6C211F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5E3F797A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42427A5" w14:textId="77777777" w:rsidR="007419C7" w:rsidRDefault="007419C7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54"/>
        <w:gridCol w:w="2835"/>
      </w:tblGrid>
      <w:tr w:rsidR="00CF0A07" w:rsidRPr="009B4FAE" w14:paraId="4AF5CB59" w14:textId="77777777" w:rsidTr="0013475A">
        <w:trPr>
          <w:trHeight w:val="493"/>
        </w:trPr>
        <w:tc>
          <w:tcPr>
            <w:tcW w:w="7654" w:type="dxa"/>
          </w:tcPr>
          <w:p w14:paraId="545E0103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2835" w:type="dxa"/>
          </w:tcPr>
          <w:p w14:paraId="3559A403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5D0CDC" w:rsidRPr="005D0CDC" w14:paraId="3B0455DA" w14:textId="77777777" w:rsidTr="0013475A">
        <w:trPr>
          <w:trHeight w:val="310"/>
        </w:trPr>
        <w:tc>
          <w:tcPr>
            <w:tcW w:w="7654" w:type="dxa"/>
          </w:tcPr>
          <w:p w14:paraId="52870161" w14:textId="1720619C" w:rsidR="00CF0A07" w:rsidRPr="005D0CDC" w:rsidRDefault="0061074E" w:rsidP="00DB3AF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ПК-1. </w:t>
            </w:r>
            <w:r w:rsidRPr="0061074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Способен осуществлять контроль ключевых операционных показателей эффективности логистической деятельности по перевозке груза в цепи поставок</w:t>
            </w:r>
          </w:p>
        </w:tc>
        <w:tc>
          <w:tcPr>
            <w:tcW w:w="2835" w:type="dxa"/>
          </w:tcPr>
          <w:p w14:paraId="204CBD3B" w14:textId="5B884402" w:rsidR="00CF0A07" w:rsidRPr="005D0CDC" w:rsidRDefault="0061074E" w:rsidP="006107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 xml:space="preserve">ПК-1.2. </w:t>
            </w:r>
            <w:r w:rsidRPr="0061074E">
              <w:rPr>
                <w:rFonts w:ascii="Times New Roman" w:hAnsi="Times New Roman" w:cs="Times New Roman"/>
                <w:iCs/>
                <w:color w:val="000000" w:themeColor="text1"/>
                <w:sz w:val="20"/>
                <w:szCs w:val="20"/>
              </w:rPr>
              <w:t>Контролирует показатели качества (своевременность доставки грузов, информирование клиента, сохранность груза)</w:t>
            </w:r>
          </w:p>
        </w:tc>
      </w:tr>
    </w:tbl>
    <w:p w14:paraId="1E0566D6" w14:textId="77777777" w:rsidR="009E1016" w:rsidRDefault="009E101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8"/>
          <w:szCs w:val="28"/>
        </w:rPr>
      </w:pPr>
    </w:p>
    <w:p w14:paraId="5046EB0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4BB3F3E4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1A04513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0C86BC2D" w14:textId="62F8288C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85"/>
        <w:gridCol w:w="4820"/>
        <w:gridCol w:w="1914"/>
      </w:tblGrid>
      <w:tr w:rsidR="009B4FAE" w:rsidRPr="009B4FAE" w14:paraId="1C66968D" w14:textId="77777777" w:rsidTr="00CF1A5A">
        <w:tc>
          <w:tcPr>
            <w:tcW w:w="3685" w:type="dxa"/>
          </w:tcPr>
          <w:p w14:paraId="27EDCEC2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0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6921BC1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4" w:type="dxa"/>
          </w:tcPr>
          <w:p w14:paraId="4E39D9D5" w14:textId="77777777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193002">
              <w:rPr>
                <w:rFonts w:ascii="Times New Roman" w:hAnsi="Times New Roman"/>
                <w:sz w:val="20"/>
                <w:szCs w:val="20"/>
              </w:rPr>
              <w:t xml:space="preserve"> (семестр__)</w:t>
            </w:r>
          </w:p>
        </w:tc>
      </w:tr>
      <w:tr w:rsidR="007B2E74" w:rsidRPr="009B4FAE" w14:paraId="6D8B3A2F" w14:textId="77777777" w:rsidTr="00CF1A5A">
        <w:tc>
          <w:tcPr>
            <w:tcW w:w="3685" w:type="dxa"/>
            <w:vMerge w:val="restart"/>
          </w:tcPr>
          <w:p w14:paraId="26AA4E5B" w14:textId="1AD99E72" w:rsidR="007B2E74" w:rsidRPr="005D0CDC" w:rsidRDefault="0061074E" w:rsidP="007B2E74">
            <w:pPr>
              <w:jc w:val="both"/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</w:pPr>
            <w:r w:rsidRPr="0061074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4820" w:type="dxa"/>
          </w:tcPr>
          <w:p w14:paraId="5B6583F8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6E8CB633" w14:textId="3645FCF0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цифровые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о-коммуникационные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технологии,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 xml:space="preserve">используемые в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профессиональной деятельности</w:t>
            </w:r>
          </w:p>
        </w:tc>
        <w:tc>
          <w:tcPr>
            <w:tcW w:w="1914" w:type="dxa"/>
          </w:tcPr>
          <w:p w14:paraId="5D0CF3E8" w14:textId="6AF14D63" w:rsidR="007B2E74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</w:t>
            </w:r>
            <w:r w:rsidR="00E23EF5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</w:rPr>
              <w:t>28)</w:t>
            </w:r>
          </w:p>
          <w:p w14:paraId="3019EC4E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51F87C7" w14:textId="77777777" w:rsidTr="00CF1A5A">
        <w:tc>
          <w:tcPr>
            <w:tcW w:w="3685" w:type="dxa"/>
            <w:vMerge/>
          </w:tcPr>
          <w:p w14:paraId="114412B7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77EAED5D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7B8EB0D9" w14:textId="0AA0F5CF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выбирать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конкретной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</w:tc>
        <w:tc>
          <w:tcPr>
            <w:tcW w:w="1914" w:type="dxa"/>
          </w:tcPr>
          <w:p w14:paraId="5C02C4C3" w14:textId="03C409F8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№8)</w:t>
            </w:r>
          </w:p>
          <w:p w14:paraId="646AED53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B2E74" w:rsidRPr="009B4FAE" w14:paraId="7E2FC57D" w14:textId="77777777" w:rsidTr="00CF1A5A">
        <w:tc>
          <w:tcPr>
            <w:tcW w:w="3685" w:type="dxa"/>
            <w:vMerge/>
          </w:tcPr>
          <w:p w14:paraId="55A8DC7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D54686" w14:textId="77777777" w:rsidR="007B2E74" w:rsidRDefault="007B2E74" w:rsidP="007B2E74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4A1DE4B2" w14:textId="50FF6210" w:rsidR="007B2E74" w:rsidRPr="002103AC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</w:tc>
        <w:tc>
          <w:tcPr>
            <w:tcW w:w="1914" w:type="dxa"/>
          </w:tcPr>
          <w:p w14:paraId="7061E26A" w14:textId="6F5A2D89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№4)</w:t>
            </w:r>
          </w:p>
          <w:p w14:paraId="334BCE22" w14:textId="77777777" w:rsidR="007B2E74" w:rsidRPr="009B4FAE" w:rsidRDefault="007B2E74" w:rsidP="007B2E74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1B7" w:rsidRPr="009B4FAE" w14:paraId="58CF9742" w14:textId="77777777" w:rsidTr="008171B7">
        <w:trPr>
          <w:trHeight w:val="484"/>
        </w:trPr>
        <w:tc>
          <w:tcPr>
            <w:tcW w:w="3685" w:type="dxa"/>
            <w:vMerge w:val="restart"/>
          </w:tcPr>
          <w:p w14:paraId="6D75AF11" w14:textId="6B801894" w:rsidR="008171B7" w:rsidRPr="009B4FAE" w:rsidRDefault="0061074E" w:rsidP="0061074E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1074E">
              <w:rPr>
                <w:rFonts w:ascii="Times New Roman" w:hAnsi="Times New Roman"/>
                <w:iCs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4820" w:type="dxa"/>
          </w:tcPr>
          <w:p w14:paraId="0CA00712" w14:textId="77777777" w:rsidR="008171B7" w:rsidRDefault="008171B7" w:rsidP="008171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56CA1C4E" w14:textId="3CA4BA26" w:rsidR="008171B7" w:rsidRPr="008171B7" w:rsidRDefault="008171B7" w:rsidP="008171B7">
            <w:pPr>
              <w:jc w:val="both"/>
              <w:rPr>
                <w:rFonts w:ascii="Times New Roman" w:eastAsia="Times New Roman" w:hAnsi="Times New Roman" w:cs="Times New Roman"/>
                <w:bCs/>
                <w:iCs/>
                <w:sz w:val="20"/>
                <w:szCs w:val="20"/>
              </w:rPr>
            </w:pPr>
            <w:r w:rsidRPr="008171B7">
              <w:rPr>
                <w:rFonts w:ascii="Times New Roman" w:hAnsi="Times New Roman" w:cs="Times New Roman"/>
                <w:sz w:val="20"/>
                <w:szCs w:val="20"/>
              </w:rPr>
              <w:t>- цифровые информационные системы для анализа работы систем ЖАТ</w:t>
            </w:r>
          </w:p>
        </w:tc>
        <w:tc>
          <w:tcPr>
            <w:tcW w:w="1914" w:type="dxa"/>
          </w:tcPr>
          <w:p w14:paraId="4FF419D0" w14:textId="132955A5" w:rsidR="00912E22" w:rsidRDefault="00912E22" w:rsidP="00912E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(№1 - № 10)</w:t>
            </w:r>
          </w:p>
          <w:p w14:paraId="22ACC35D" w14:textId="77777777" w:rsidR="008171B7" w:rsidRPr="009B4FAE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8171B7" w:rsidRPr="009B4FAE" w14:paraId="38EFE2BE" w14:textId="77777777" w:rsidTr="008171B7">
        <w:trPr>
          <w:trHeight w:val="529"/>
        </w:trPr>
        <w:tc>
          <w:tcPr>
            <w:tcW w:w="3685" w:type="dxa"/>
            <w:vMerge/>
          </w:tcPr>
          <w:p w14:paraId="6F842E0C" w14:textId="77777777" w:rsidR="008171B7" w:rsidRPr="008171B7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17D0DEA" w14:textId="77777777" w:rsidR="008171B7" w:rsidRDefault="008171B7" w:rsidP="008171B7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умеет: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3CE77B12" w14:textId="66AB47D5" w:rsidR="008171B7" w:rsidRPr="002103AC" w:rsidRDefault="008171B7" w:rsidP="008171B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- использовать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 xml:space="preserve">для </w:t>
            </w:r>
            <w:r w:rsidR="003B6047">
              <w:rPr>
                <w:rFonts w:ascii="Times New Roman" w:hAnsi="Times New Roman"/>
                <w:sz w:val="20"/>
                <w:szCs w:val="20"/>
              </w:rPr>
              <w:t>оценки параметров устройств ЖАТ</w:t>
            </w:r>
          </w:p>
        </w:tc>
        <w:tc>
          <w:tcPr>
            <w:tcW w:w="1914" w:type="dxa"/>
          </w:tcPr>
          <w:p w14:paraId="17692CFF" w14:textId="6F764877" w:rsidR="008171B7" w:rsidRPr="009B4FAE" w:rsidRDefault="00092E2F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</w:tc>
      </w:tr>
      <w:tr w:rsidR="008171B7" w:rsidRPr="009B4FAE" w14:paraId="4C8E4734" w14:textId="77777777" w:rsidTr="00CF1A5A">
        <w:tc>
          <w:tcPr>
            <w:tcW w:w="3685" w:type="dxa"/>
            <w:vMerge/>
          </w:tcPr>
          <w:p w14:paraId="7B5426AC" w14:textId="77777777" w:rsidR="008171B7" w:rsidRPr="008171B7" w:rsidRDefault="008171B7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07FB092" w14:textId="77777777" w:rsidR="008171B7" w:rsidRDefault="008171B7" w:rsidP="008171B7">
            <w:pPr>
              <w:jc w:val="both"/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</w:t>
            </w:r>
            <w:r w:rsidRPr="002103AC">
              <w:rPr>
                <w:rFonts w:ascii="Times New Roman" w:eastAsia="Times New Roman" w:hAnsi="Times New Roman"/>
                <w:iCs/>
                <w:kern w:val="24"/>
                <w:sz w:val="20"/>
                <w:szCs w:val="20"/>
              </w:rPr>
              <w:t xml:space="preserve"> </w:t>
            </w:r>
          </w:p>
          <w:p w14:paraId="665C840D" w14:textId="3880524F" w:rsidR="008171B7" w:rsidRPr="002103AC" w:rsidRDefault="008171B7" w:rsidP="008171B7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="003B6047">
              <w:rPr>
                <w:rFonts w:ascii="Times New Roman" w:hAnsi="Times New Roman"/>
                <w:iCs/>
                <w:sz w:val="20"/>
                <w:szCs w:val="20"/>
              </w:rPr>
              <w:t>навыками работы в системах технической диагностики и мониторинга, а также корпоративных системах учета данных</w:t>
            </w:r>
          </w:p>
        </w:tc>
        <w:tc>
          <w:tcPr>
            <w:tcW w:w="1914" w:type="dxa"/>
          </w:tcPr>
          <w:p w14:paraId="0642D266" w14:textId="0F59ECF5" w:rsidR="008171B7" w:rsidRPr="009B4FAE" w:rsidRDefault="00092E2F" w:rsidP="008171B7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Задани</w:t>
            </w:r>
            <w:r>
              <w:rPr>
                <w:rFonts w:ascii="Times New Roman" w:hAnsi="Times New Roman"/>
                <w:sz w:val="20"/>
                <w:szCs w:val="20"/>
              </w:rPr>
              <w:t>я (№1 - №5)</w:t>
            </w:r>
          </w:p>
        </w:tc>
      </w:tr>
      <w:bookmarkEnd w:id="0"/>
    </w:tbl>
    <w:p w14:paraId="09B85622" w14:textId="0896C2FF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AC3610B" w14:textId="77777777" w:rsidR="00903965" w:rsidRDefault="00903965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5A25BFB0" w14:textId="0BCFA7F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D30816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537A697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72FEDF05" w14:textId="21A9C572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</w:t>
      </w:r>
      <w:r w:rsidR="009F438E">
        <w:rPr>
          <w:rFonts w:ascii="Times New Roman" w:eastAsia="Times New Roman" w:hAnsi="Times New Roman"/>
          <w:sz w:val="24"/>
          <w:szCs w:val="24"/>
        </w:rPr>
        <w:t xml:space="preserve"> университета  </w:t>
      </w:r>
    </w:p>
    <w:p w14:paraId="36BEBFDF" w14:textId="77777777" w:rsidR="00EB53E1" w:rsidRPr="007419C7" w:rsidRDefault="00EB53E1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1B6E09EF" w14:textId="377DDEE2" w:rsidR="009015CD" w:rsidRDefault="009015CD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2DC4330" w14:textId="168624CE" w:rsidR="0061074E" w:rsidRDefault="006107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33E9D9F" w14:textId="77777777" w:rsidR="0061074E" w:rsidRDefault="006107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39D29135" w14:textId="5E1960CA" w:rsidR="0061074E" w:rsidRDefault="006107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0EA30A9D" w14:textId="77777777" w:rsidR="0061074E" w:rsidRPr="009015CD" w:rsidRDefault="0061074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677FE027" w14:textId="334CD3BA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 xml:space="preserve">Типовые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2FC71934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13646E6B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2.1 Типовые вопросы (тестовые задания) для оценки знаниевого образовательного результата</w:t>
      </w:r>
    </w:p>
    <w:p w14:paraId="0EECCAC7" w14:textId="4F800974" w:rsidR="007B2E74" w:rsidRDefault="007B2E74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7DF7798F" w14:textId="77777777" w:rsidR="008171B7" w:rsidRPr="009E1016" w:rsidRDefault="008171B7" w:rsidP="007B2E74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2D2BE7D8" w14:textId="77777777" w:rsidR="007B2E74" w:rsidRPr="0017307B" w:rsidRDefault="007B2E74" w:rsidP="007B2E74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>
        <w:rPr>
          <w:rFonts w:ascii="Times New Roman" w:eastAsia="Times New Roman" w:hAnsi="Times New Roman"/>
          <w:bCs/>
          <w:iCs/>
          <w:color w:val="00B050"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2298"/>
        <w:gridCol w:w="5281"/>
      </w:tblGrid>
      <w:tr w:rsidR="007B2E74" w:rsidRPr="006459F1" w14:paraId="4BC5FAA6" w14:textId="77777777" w:rsidTr="00DB3AF2">
        <w:tc>
          <w:tcPr>
            <w:tcW w:w="3018" w:type="dxa"/>
          </w:tcPr>
          <w:p w14:paraId="086A221D" w14:textId="77777777" w:rsidR="007B2E74" w:rsidRPr="006459F1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6AAB6170" w14:textId="77777777" w:rsidR="007B2E74" w:rsidRPr="006459F1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B2E74" w:rsidRPr="006459F1" w14:paraId="559FA87D" w14:textId="77777777" w:rsidTr="00DB3AF2">
        <w:tc>
          <w:tcPr>
            <w:tcW w:w="3018" w:type="dxa"/>
          </w:tcPr>
          <w:p w14:paraId="052DA0E7" w14:textId="77F47049" w:rsidR="007B2E74" w:rsidRPr="00252E06" w:rsidRDefault="0061074E" w:rsidP="0061074E">
            <w:pPr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61074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579" w:type="dxa"/>
            <w:gridSpan w:val="2"/>
          </w:tcPr>
          <w:p w14:paraId="4282754A" w14:textId="77777777" w:rsidR="007B2E74" w:rsidRPr="002103AC" w:rsidRDefault="007B2E74" w:rsidP="00DB3AF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</w:p>
          <w:p w14:paraId="21DA7AA4" w14:textId="77777777" w:rsidR="007B2E74" w:rsidRPr="00413B5D" w:rsidRDefault="007B2E74" w:rsidP="00DB3AF2">
            <w:pPr>
              <w:jc w:val="both"/>
              <w:rPr>
                <w:rFonts w:ascii="Times New Roman" w:eastAsia="Times New Roman" w:hAnsi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современные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цифровые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информационн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о - коммуникационные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>технологии,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0763D">
              <w:rPr>
                <w:rFonts w:ascii="Times New Roman" w:hAnsi="Times New Roman"/>
                <w:sz w:val="20"/>
                <w:szCs w:val="20"/>
              </w:rPr>
              <w:t xml:space="preserve">используемые в </w:t>
            </w:r>
            <w:r>
              <w:rPr>
                <w:rFonts w:ascii="Times New Roman" w:hAnsi="Times New Roman"/>
                <w:sz w:val="20"/>
                <w:szCs w:val="20"/>
              </w:rPr>
              <w:t>профессиональной деятельности</w:t>
            </w:r>
          </w:p>
        </w:tc>
      </w:tr>
      <w:tr w:rsidR="007B2E74" w:rsidRPr="006459F1" w14:paraId="4B75D48E" w14:textId="77777777" w:rsidTr="00DB3AF2">
        <w:trPr>
          <w:trHeight w:val="742"/>
        </w:trPr>
        <w:tc>
          <w:tcPr>
            <w:tcW w:w="10597" w:type="dxa"/>
            <w:gridSpan w:val="3"/>
          </w:tcPr>
          <w:p w14:paraId="690FA51D" w14:textId="77777777" w:rsidR="007B2E74" w:rsidRPr="007B2E74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t>Сопоставить понятия и их определения:</w:t>
            </w:r>
          </w:p>
          <w:p w14:paraId="183E4458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14:paraId="27D0B2A5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 Аддитивное производство – построение сложных трехмерных деталей из цифровых данных 3D-модели путем нанесения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последовательных слоев материала (3D-печать).</w:t>
            </w:r>
          </w:p>
          <w:p w14:paraId="0C623325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 Аддитивные технологии – технологии по созданию объектов за счет нанесения последовательных слоев материала. Модели, изготовленные аддитивным методом, могут применяться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любом производственном этапе – как для изготовления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опытных образцов (т. н. быстрое прототипирование), так и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качестве самих готовых изделий (т. н. быстрое производство).</w:t>
            </w:r>
          </w:p>
          <w:p w14:paraId="2E50C5B2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3 Блокчейн (от англ. blockchain) – технология, объединяющая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ряд математических, криптографических и экономических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принципов, которые поддерживают существование распределенного между несколькими участниками реестра. Особенности технологии заключаются в невозможности изменить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подделать данные, в прозрачности производимых транзакций,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децентрализованной проверке данных, избыточности узлов сети и особенностях верификации с помощью цифровых подписей.</w:t>
            </w:r>
          </w:p>
          <w:p w14:paraId="6BBCFA6E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4 Большие данные (англ. Big data) – обозначение структурированных и неструктурированных данных огромных объёмов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значительного многообразия.</w:t>
            </w:r>
          </w:p>
          <w:p w14:paraId="4BE033B7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5 Всеобщий Интернет («Интернет всего» / The Internet of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Everything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), «Интернет вещей»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Internet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of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Things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) – термины,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обозначающие ведущую концепцию формирования глобальной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сетевой информационной инфраструктуры и определяющие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вычислительную сеть физических объектов (людей и машин,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различных технических устройств), которые оснащены встроенными программными и информационными технологиями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взаимодействия друг с другом или с внешней средой. Всеобщий Интернет позволяет на основе общих стандартов и протоколов коммуникации идентифицировать и объединить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единое информационное пространство реальные и виртуальные объекты.</w:t>
            </w:r>
          </w:p>
          <w:p w14:paraId="732CC0BB" w14:textId="77777777" w:rsidR="007B2E74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6 Виртуальная реальность (англ. virtual reality, VR, искусственная реальность) – созданный техническими средствами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мир (объекты и субъекты), передаваемый человеку через его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ощущения: зрение, слух, обоняние, осязание и другие. Виртуальная реальность имитирует как воздействие, так и реакции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на воздействие.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16EAAA31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7 Инновационная экосистема – совокупность субъектов, взаимодействующих в процессе коммерциализации инноваций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их взаимосвязей, аккумулирующая человеческие, финансовые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иные ресурсы для интенсификации, оптимизации и обеспечения эффективности коммерциализации инноваций.</w:t>
            </w:r>
          </w:p>
          <w:p w14:paraId="438FCEC6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8 Искусственный интеллект – наука и технология создания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интеллектуальных машин, особенно интеллектуальных компьютерных программ; свойство интеллектуальных систем выполнять творческие функции, которые традиционно считаются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прерогативой человека.</w:t>
            </w:r>
          </w:p>
          <w:p w14:paraId="7EFC6BE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9 Кастомизация – индивидуализация продукции под заказы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конкретных потребителей путем внесения конструктивных или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дизайнерских изменений, главным образом на конечных стадиях производственного цикла.</w:t>
            </w:r>
          </w:p>
          <w:p w14:paraId="34C36A6F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10 Компьютерный инжиниринг – комплекс услуг по разработке продукта, проведению расчетов и автоматизации производственных процессов с использованием специализированного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 программного обеспечения, включающего в себя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современные системы инженерного анализа и моделирования,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такие как системы автоматизированного проектирования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(Computer-AidedDesign, CAD), подготовки производства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Manufacturing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CAM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инженерного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анализа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Computer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-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Aided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Engineering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AE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данными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продукте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Data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PDM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),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управления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жизненным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циклом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продукта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Product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Life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cycle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  <w:lang w:val="en-US"/>
              </w:rPr>
              <w:t>Management</w:t>
            </w:r>
            <w:r w:rsidRPr="00413B5D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PLM). С более широкой точки зрения компьютерный инжиниринг – это совокупность всех компонентов, предназначенных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для эффективного решения сложных научно-технических проблем путем математического и компьютерного моделирования.</w:t>
            </w:r>
          </w:p>
          <w:p w14:paraId="47D6FA1E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11 Консорциумы – стратегические исследовательские, технологические или инвестиционные партнерства в составе компаний, поставщиков технологических решений, потребителей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этих решений и государственного регулятора.</w:t>
            </w:r>
          </w:p>
          <w:p w14:paraId="1D4629E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12 Киберфизические системы (CPS) – это системы, состоящие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из различных природных объектов, искусственных подсистем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управляющих контроллеров, позволяющих представить такое образование как единое целое.</w:t>
            </w:r>
          </w:p>
          <w:p w14:paraId="27C2C7C2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13 Наилучшая доступная технология (НДТ) – технология производства продукции (товаров), выполнения работ, оказания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услуг, определяемая на основе современных достижений науки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 техники и наилучшего сочетания критериев достижения целей охраны окружающей среды при условии наличия технической возможности ее применения.</w:t>
            </w:r>
          </w:p>
          <w:p w14:paraId="76761778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14 Нейронные сети – математические модели, а также их программные или аппаратные реализации, построенные по принципу организации и функционирования биологических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нейронных сетей – сетей нервных клеток живого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lastRenderedPageBreak/>
              <w:t>организма.</w:t>
            </w:r>
          </w:p>
          <w:p w14:paraId="2B6F471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15 Обратный инжиниринг – исследование некоторого готового устройства или программы, а также документации на него с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целью понять принцип его работы; например, чтобы обнаружить недокументированные возможности (в том числе программные закладки), сделать изменение или воспроизвести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устройство, программу или иной объект с аналогичными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 xml:space="preserve">функциями, но без прямого копирования. </w:t>
            </w:r>
          </w:p>
          <w:p w14:paraId="6705FD03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16 Омниканальность – это подход к коммуникации, при котором клиенты выбирают наиболее удобный для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себя канал совершения покупки: интернет-магазин, коллцентр, мобильная версия сайта, мобильное приложение, обычный оффлайн-магазин</w:t>
            </w:r>
          </w:p>
          <w:p w14:paraId="6BC851E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17 Передовые производственные технологии – технологии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технологические процессы (включая необходимое для их реализации оборудование), управляемые с помощью компьютера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или основанные на микроэлектронике и используемые при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проектировании, производстве или обработке продукции (товаров и услуг).</w:t>
            </w:r>
          </w:p>
          <w:p w14:paraId="7EF9ECE4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18 Платформа – в широком понимании, коммуникационная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транзакционная среда, участники которой извлекают выгоды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от взаимодействия друг с другом.</w:t>
            </w:r>
          </w:p>
          <w:p w14:paraId="5501E408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19 Платформа (цифровая) – принципиальная конструкция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объекта, включающая в себя комплекс частей, подсистем, интерфейсов и технологических процессов, в который включены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как неизменные («основные»), так и переменные («периферийные») компоненты, варьирующиеся от ситуации к ситуации.</w:t>
            </w:r>
          </w:p>
          <w:p w14:paraId="4495F4D3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20 Платформизация – процесс изменения архитектуры/организации рынков товаров и услуг под влиянием распространения модульных цифровых платформ и применения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платформенных технологий, которые позволяют подключить к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единому информационному пространству людей, устройства 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системы по всей цепочке создания добавленной стоимости, 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также связанная с данным процессом трансформация бизнесмоделей.</w:t>
            </w:r>
          </w:p>
          <w:p w14:paraId="47DE2E66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21 Прорывные исследования – исследования, способные коренным образом изменить понимание важной существующей</w:t>
            </w:r>
          </w:p>
          <w:p w14:paraId="31A6E08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научной или технологической концепции или привести к созданию новой парадигмы или области в науке и технике.</w:t>
            </w:r>
          </w:p>
          <w:p w14:paraId="6A00CDAB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22 Роботизация – использование интеллектуальных роботехнических комплексов, функциональные особенности коих состоят в достаточно гибком реагировании на изменения в рабочей зоне.</w:t>
            </w:r>
          </w:p>
          <w:p w14:paraId="3BDF1A86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23 Технологические инновации – деятельность организации,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связанная с разработкой и внедрением: технологически новых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продуктов и процессов; технологических усовершенствований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в продуктах и процессах; технологически новых или значительно усовершенствованных услуг; новых или значительно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усовершенствованных способов производства (передачи)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услуг.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90954C0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24 Технологическое предпринимательство – это стиль лидерства в бизнесе, основанный на процессе идентификации технологически интенсивных бизнес-возможностей с высоким потенциалом, а также на управлении быстрым ростом с использованием принципиальных навыков принятия решений в режиме реального времени.</w:t>
            </w:r>
          </w:p>
          <w:p w14:paraId="7605544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25 3D-технологии (печать) или «аддититивное производство»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– процесс создания цельных трехмерных объектов практически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любой геометрической формы на основе цифровой модели.</w:t>
            </w:r>
          </w:p>
          <w:p w14:paraId="457F958A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26 Цифровизация – замена аналоговых (физических) систем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сбора и обработки данных технологическими системами, которые генерируют, передают и обрабатывают цифровой сигнал 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своем состоянии. В широком смысле – процесс переноса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цифровую среду функций и деятельностей (бизнес-процессов),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ранее выполнявшихся людьми и организациями.</w:t>
            </w:r>
          </w:p>
          <w:p w14:paraId="4A98B64F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27 Цифровая платформа – 1. Модель деятельности (в том числе бизнес-деятельности) заинтересованных лиц на общей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платформе для функционирования на цифровых рынках; 2.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Площадка, поддерживающая комплекс автоматизированных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процессов и модельное потребление цифровых продуктов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(услуг) значительным количеством потребителей; 3. Информационная система, ставшая одним из лидирующих решений 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своей технологической нише (транзакционной, интеграционной и т. п.).</w:t>
            </w:r>
          </w:p>
          <w:p w14:paraId="5F96D31B" w14:textId="77777777" w:rsidR="007B2E74" w:rsidRPr="00A069BA" w:rsidRDefault="007B2E74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A069BA">
              <w:rPr>
                <w:rFonts w:ascii="Times New Roman" w:hAnsi="Times New Roman"/>
                <w:sz w:val="20"/>
                <w:szCs w:val="20"/>
              </w:rPr>
              <w:t>28 Цифровой продукт (услуга) – 1. Продукт (услуга), производимый и/или предоставляемый в цифровом пространстве; 2.Одно из свойств продукта (услуги), возникающее при осуществлении цифровых процессов с образом продукта (услуги);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3. Ценная информация или доступ к электронному сервису, за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069BA">
              <w:rPr>
                <w:rFonts w:ascii="Times New Roman" w:hAnsi="Times New Roman"/>
                <w:sz w:val="20"/>
                <w:szCs w:val="20"/>
              </w:rPr>
              <w:t>который покупатели согласны платить деньги.</w:t>
            </w:r>
          </w:p>
          <w:p w14:paraId="382DADEB" w14:textId="77777777" w:rsidR="007B2E74" w:rsidRPr="00252E06" w:rsidRDefault="007B2E74" w:rsidP="00DB3AF2">
            <w:pPr>
              <w:tabs>
                <w:tab w:val="left" w:pos="984"/>
              </w:tabs>
              <w:ind w:firstLine="567"/>
              <w:jc w:val="both"/>
              <w:rPr>
                <w:rFonts w:ascii="Times New Roman" w:eastAsia="Times New Roman" w:hAnsi="Times New Roman"/>
                <w:bCs/>
                <w:color w:val="000000" w:themeColor="text1"/>
                <w:sz w:val="20"/>
                <w:szCs w:val="20"/>
              </w:rPr>
            </w:pPr>
          </w:p>
        </w:tc>
      </w:tr>
      <w:tr w:rsidR="00192C8B" w:rsidRPr="006459F1" w14:paraId="6F8F0F98" w14:textId="6E73B434" w:rsidTr="00192C8B">
        <w:trPr>
          <w:trHeight w:val="742"/>
        </w:trPr>
        <w:tc>
          <w:tcPr>
            <w:tcW w:w="5316" w:type="dxa"/>
            <w:gridSpan w:val="2"/>
          </w:tcPr>
          <w:p w14:paraId="3A8DDE1F" w14:textId="57D6A1CC" w:rsidR="00192C8B" w:rsidRPr="007B2E74" w:rsidRDefault="0061074E" w:rsidP="0061074E">
            <w:pPr>
              <w:tabs>
                <w:tab w:val="left" w:pos="984"/>
              </w:tabs>
              <w:jc w:val="both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61074E">
              <w:rPr>
                <w:rFonts w:ascii="Times New Roman" w:hAnsi="Times New Roman"/>
                <w:iCs/>
                <w:sz w:val="20"/>
                <w:szCs w:val="20"/>
              </w:rPr>
              <w:lastRenderedPageBreak/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5281" w:type="dxa"/>
          </w:tcPr>
          <w:p w14:paraId="511EDF45" w14:textId="77777777" w:rsidR="00192C8B" w:rsidRPr="00192C8B" w:rsidRDefault="00192C8B" w:rsidP="00192C8B">
            <w:pPr>
              <w:tabs>
                <w:tab w:val="left" w:pos="9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C8B">
              <w:rPr>
                <w:rFonts w:ascii="Times New Roman" w:hAnsi="Times New Roman"/>
                <w:iCs/>
                <w:sz w:val="20"/>
                <w:szCs w:val="20"/>
              </w:rPr>
              <w:t>Обучающийся знает:</w:t>
            </w:r>
            <w:r w:rsidRPr="00192C8B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67D512C5" w14:textId="28683734" w:rsidR="00192C8B" w:rsidRPr="00192C8B" w:rsidRDefault="00192C8B" w:rsidP="00192C8B">
            <w:pPr>
              <w:tabs>
                <w:tab w:val="left" w:pos="984"/>
              </w:tabs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2C8B">
              <w:rPr>
                <w:rFonts w:ascii="Times New Roman" w:hAnsi="Times New Roman"/>
                <w:sz w:val="20"/>
                <w:szCs w:val="20"/>
              </w:rPr>
              <w:t>- цифровые информационные системы для анализа работы систем ЖАТ</w:t>
            </w:r>
          </w:p>
        </w:tc>
      </w:tr>
      <w:tr w:rsidR="00192C8B" w:rsidRPr="006459F1" w14:paraId="46403AF5" w14:textId="77777777" w:rsidTr="00DB3AF2">
        <w:trPr>
          <w:trHeight w:val="742"/>
        </w:trPr>
        <w:tc>
          <w:tcPr>
            <w:tcW w:w="10597" w:type="dxa"/>
            <w:gridSpan w:val="3"/>
          </w:tcPr>
          <w:p w14:paraId="3C77512C" w14:textId="77777777" w:rsidR="00192C8B" w:rsidRDefault="00677087" w:rsidP="00DB3AF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7B2E74">
              <w:rPr>
                <w:rFonts w:ascii="Times New Roman" w:hAnsi="Times New Roman"/>
                <w:b/>
                <w:bCs/>
                <w:sz w:val="20"/>
                <w:szCs w:val="20"/>
              </w:rPr>
              <w:t>Сопоставить понятия и их определения:</w:t>
            </w:r>
          </w:p>
          <w:p w14:paraId="035E4FFA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1. Что такое железнодорожная автоматика и телемеханика, и какую роль они играют в управлении железнодорожным транспортом?</w:t>
            </w:r>
          </w:p>
          <w:p w14:paraId="2440060B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2. Перечислите основные параметры оборудования, устройств и систем железнодорожной автоматики, которые следует оценивать для контроля их технического состояния.</w:t>
            </w:r>
          </w:p>
          <w:p w14:paraId="47BC21EB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3. Какие цифровые информационные системы используются для анализа работы систем ЖАТ? Укажите их основные функции.</w:t>
            </w:r>
          </w:p>
          <w:p w14:paraId="74F2F5FA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4. Каковы основные методы оценки технического состояния оборудования в системах железнодорожной автоматики? Приведите примеры.</w:t>
            </w:r>
          </w:p>
          <w:p w14:paraId="72664154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5. Объясните, как цифровые технологии помогают улучшить контроль и мониторинг железнодорожной автоматики. Приведите примеры.</w:t>
            </w:r>
          </w:p>
          <w:p w14:paraId="0A6C0028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6. Каковы преимущества использования цифровых информационных систем в процессе диагностики оборудования и устройств на железной дороге?</w:t>
            </w:r>
          </w:p>
          <w:p w14:paraId="20637BAC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7. Какие критерии следует использовать для оценки эффективности функционирования систем ЖАТ?</w:t>
            </w:r>
          </w:p>
          <w:p w14:paraId="5306774C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 xml:space="preserve">8. Опишите процесс сбора и анализа данных о работе систем железнодорожной автоматики с использованием </w:t>
            </w:r>
            <w:r w:rsidRPr="00912E22">
              <w:rPr>
                <w:rFonts w:ascii="Times New Roman" w:hAnsi="Times New Roman"/>
                <w:sz w:val="20"/>
                <w:szCs w:val="20"/>
              </w:rPr>
              <w:lastRenderedPageBreak/>
              <w:t>цифровых информационных систем.</w:t>
            </w:r>
          </w:p>
          <w:p w14:paraId="4C139800" w14:textId="77777777" w:rsidR="00912E22" w:rsidRPr="00912E22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9. Как часто рекомендуется проводить оценку технического состояния оборудования и систем железнодорожной автоматики, и почему?</w:t>
            </w:r>
          </w:p>
          <w:p w14:paraId="1420B804" w14:textId="709A02EE" w:rsidR="00677087" w:rsidRPr="00677087" w:rsidRDefault="00912E22" w:rsidP="00912E22">
            <w:pPr>
              <w:tabs>
                <w:tab w:val="left" w:pos="984"/>
              </w:tabs>
              <w:ind w:firstLine="567"/>
              <w:rPr>
                <w:rFonts w:ascii="Times New Roman" w:hAnsi="Times New Roman"/>
                <w:sz w:val="20"/>
                <w:szCs w:val="20"/>
              </w:rPr>
            </w:pPr>
            <w:r w:rsidRPr="00912E22">
              <w:rPr>
                <w:rFonts w:ascii="Times New Roman" w:hAnsi="Times New Roman"/>
                <w:sz w:val="20"/>
                <w:szCs w:val="20"/>
              </w:rPr>
              <w:t>10. Приведите пример конкретного случая, когда система автоматизации помогла выявить проблемы или улучшить состояние оборудования на железной дороге. Как были использованы цифровые информационные системы?</w:t>
            </w:r>
          </w:p>
        </w:tc>
      </w:tr>
    </w:tbl>
    <w:p w14:paraId="026830AB" w14:textId="77777777" w:rsidR="007B2E74" w:rsidRPr="00B24C1F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color w:val="00B050"/>
          <w:sz w:val="28"/>
          <w:szCs w:val="28"/>
        </w:rPr>
      </w:pPr>
    </w:p>
    <w:p w14:paraId="721FC4DE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47D0740F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23013426" w14:textId="77777777" w:rsidR="007B2E74" w:rsidRPr="00252E06" w:rsidRDefault="007B2E74" w:rsidP="007B2E74">
      <w:pPr>
        <w:spacing w:after="0" w:line="240" w:lineRule="auto"/>
        <w:rPr>
          <w:rFonts w:ascii="Times New Roman" w:eastAsia="Times New Roman" w:hAnsi="Times New Roman"/>
          <w:iCs/>
          <w:color w:val="000000" w:themeColor="text1"/>
        </w:rPr>
      </w:pPr>
      <w:r w:rsidRPr="00252E06">
        <w:rPr>
          <w:rFonts w:ascii="Times New Roman" w:eastAsia="Times New Roman" w:hAnsi="Times New Roman"/>
          <w:bCs/>
          <w:iCs/>
          <w:color w:val="000000" w:themeColor="text1"/>
        </w:rPr>
        <w:t>Проверяемый образовательный результат: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6"/>
        <w:gridCol w:w="7716"/>
      </w:tblGrid>
      <w:tr w:rsidR="007B2E74" w:rsidRPr="00252E06" w14:paraId="66B5054F" w14:textId="77777777" w:rsidTr="001F02BD">
        <w:tc>
          <w:tcPr>
            <w:tcW w:w="2910" w:type="dxa"/>
          </w:tcPr>
          <w:p w14:paraId="003A6156" w14:textId="77777777" w:rsidR="007B2E74" w:rsidRPr="00252E06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hAnsi="Times New Roman"/>
                <w:iCs/>
                <w:color w:val="000000" w:themeColor="text1"/>
              </w:rPr>
              <w:t>Код и наименование индикатора достижения компетенции</w:t>
            </w:r>
          </w:p>
        </w:tc>
        <w:tc>
          <w:tcPr>
            <w:tcW w:w="7722" w:type="dxa"/>
            <w:gridSpan w:val="2"/>
          </w:tcPr>
          <w:p w14:paraId="5AB4D750" w14:textId="77777777" w:rsidR="007B2E74" w:rsidRPr="00252E06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Образовательный результат</w:t>
            </w:r>
          </w:p>
        </w:tc>
      </w:tr>
      <w:tr w:rsidR="007B2E74" w:rsidRPr="00252E06" w14:paraId="1E9EC3A1" w14:textId="77777777" w:rsidTr="001F02BD">
        <w:tc>
          <w:tcPr>
            <w:tcW w:w="2910" w:type="dxa"/>
          </w:tcPr>
          <w:p w14:paraId="4999897B" w14:textId="40CB8CA9" w:rsidR="007B2E74" w:rsidRPr="00252E06" w:rsidRDefault="0061074E" w:rsidP="0061074E">
            <w:pPr>
              <w:rPr>
                <w:rFonts w:ascii="Times New Roman" w:hAnsi="Times New Roman"/>
                <w:iCs/>
                <w:color w:val="000000" w:themeColor="text1"/>
              </w:rPr>
            </w:pPr>
            <w:r w:rsidRPr="0061074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722" w:type="dxa"/>
            <w:gridSpan w:val="2"/>
          </w:tcPr>
          <w:p w14:paraId="223C0F19" w14:textId="77777777" w:rsidR="007B2E74" w:rsidRDefault="007B2E74" w:rsidP="00DB3AF2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умеет: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751BFCA2" w14:textId="77777777" w:rsidR="007B2E74" w:rsidRPr="00413B5D" w:rsidRDefault="007B2E74" w:rsidP="00DB3AF2">
            <w:r>
              <w:rPr>
                <w:rFonts w:ascii="Times New Roman" w:hAnsi="Times New Roman"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выбирать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наиболее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эффективное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программное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обеспечение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для решения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конкретной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практической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sz w:val="20"/>
                <w:szCs w:val="20"/>
              </w:rPr>
              <w:t>задачи</w:t>
            </w:r>
          </w:p>
          <w:p w14:paraId="4DB7C8CA" w14:textId="77777777" w:rsidR="007B2E74" w:rsidRPr="00252E06" w:rsidRDefault="007B2E74" w:rsidP="00DB3AF2">
            <w:pPr>
              <w:jc w:val="center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59EC1CB0" w14:textId="77777777" w:rsidTr="00DB3AF2">
        <w:trPr>
          <w:trHeight w:val="743"/>
        </w:trPr>
        <w:tc>
          <w:tcPr>
            <w:tcW w:w="10632" w:type="dxa"/>
            <w:gridSpan w:val="3"/>
          </w:tcPr>
          <w:p w14:paraId="4BC3AD96" w14:textId="6CAF9210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Опишите состав и назначение </w:t>
            </w:r>
            <w:r w:rsidR="00032A8C"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элементов </w:t>
            </w:r>
            <w:r w:rsidR="00032A8C" w:rsidRPr="00633302">
              <w:rPr>
                <w:rFonts w:ascii="Times New Roman" w:hAnsi="Times New Roman"/>
                <w:sz w:val="20"/>
                <w:szCs w:val="20"/>
              </w:rPr>
              <w:t>программного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я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для решения конкретной практической задачи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 будущей профессиональной деятельности.</w:t>
            </w:r>
          </w:p>
          <w:p w14:paraId="2CE732E1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Назовите и укажите р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азлич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ие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 xml:space="preserve"> программно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е </w:t>
            </w:r>
            <w:r w:rsidRPr="00633302">
              <w:rPr>
                <w:rFonts w:ascii="Times New Roman" w:hAnsi="Times New Roman"/>
                <w:sz w:val="20"/>
                <w:szCs w:val="20"/>
              </w:rPr>
              <w:t>обеспечени</w:t>
            </w:r>
            <w:r>
              <w:rPr>
                <w:rFonts w:ascii="Times New Roman" w:hAnsi="Times New Roman"/>
                <w:sz w:val="20"/>
                <w:szCs w:val="20"/>
              </w:rPr>
              <w:t>е, работающее в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систем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реального времени, встроенных и распределенных систем</w:t>
            </w:r>
          </w:p>
          <w:p w14:paraId="3C979DFB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Построите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обобщенную структуру информационной системы</w:t>
            </w:r>
          </w:p>
          <w:p w14:paraId="1F948186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4) Выдел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особенности современной цифровой техники</w:t>
            </w:r>
          </w:p>
          <w:p w14:paraId="1F39B544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5) Опи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шите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иерархическую структуру управления железнодорожной системой</w:t>
            </w:r>
          </w:p>
          <w:p w14:paraId="03EBC567" w14:textId="77777777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6)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Проведите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обзор функционирования системы АСУ ЖТ</w:t>
            </w:r>
          </w:p>
          <w:p w14:paraId="0700AFC7" w14:textId="3008C5DC" w:rsidR="007B2E74" w:rsidRPr="00633302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7)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Назовите основные 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сервисы Интернет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и иного вида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-общения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на железнодорожном транспо</w:t>
            </w:r>
            <w:r w:rsidR="003F3160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р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те</w:t>
            </w:r>
          </w:p>
          <w:p w14:paraId="406410FA" w14:textId="77777777" w:rsidR="007B2E74" w:rsidRPr="00252E06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8) 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Опишите м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етод коллаборативной фильтрации (user-based)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для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 прогнозирова</w:t>
            </w: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ния</w:t>
            </w:r>
            <w:r w:rsidRPr="0063330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, какую оценку даст пользователь предложенному продукту (предположительный рейтинг).</w:t>
            </w:r>
          </w:p>
        </w:tc>
      </w:tr>
      <w:tr w:rsidR="001F02BD" w:rsidRPr="00252E06" w14:paraId="6C4D7553" w14:textId="372D7840" w:rsidTr="001F02BD">
        <w:trPr>
          <w:trHeight w:val="743"/>
        </w:trPr>
        <w:tc>
          <w:tcPr>
            <w:tcW w:w="2910" w:type="dxa"/>
          </w:tcPr>
          <w:p w14:paraId="1E137A74" w14:textId="0FD54374" w:rsidR="001F02BD" w:rsidRPr="00633302" w:rsidRDefault="0061074E" w:rsidP="0061074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1074E">
              <w:rPr>
                <w:rFonts w:ascii="Times New Roman" w:hAnsi="Times New Roman"/>
                <w:iCs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722" w:type="dxa"/>
            <w:gridSpan w:val="2"/>
          </w:tcPr>
          <w:p w14:paraId="4D9CFA1D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умеет: </w:t>
            </w:r>
          </w:p>
          <w:p w14:paraId="666B0A96" w14:textId="1A340F04" w:rsidR="001F02BD" w:rsidRPr="00633302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 использовать наиболее эффективное программное обеспечение для оценки параметров устройств ЖАТ</w:t>
            </w:r>
          </w:p>
        </w:tc>
      </w:tr>
      <w:tr w:rsidR="00032A8C" w:rsidRPr="00252E06" w14:paraId="79CCB89E" w14:textId="77777777" w:rsidTr="00DB3AF2">
        <w:trPr>
          <w:trHeight w:val="743"/>
        </w:trPr>
        <w:tc>
          <w:tcPr>
            <w:tcW w:w="10632" w:type="dxa"/>
            <w:gridSpan w:val="3"/>
          </w:tcPr>
          <w:p w14:paraId="6414125A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1. Какое программное обеспечение вам известно для оценки параметров устройств железнодорожной автоматики и телемеханики? Оцените их функциональность.</w:t>
            </w:r>
          </w:p>
          <w:p w14:paraId="33F7E61A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 Опишите алгоритм работы с программным обеспечением для оценки технического состояния систем ЖАТ. Какие этапы включает этот процесс?</w:t>
            </w:r>
          </w:p>
          <w:p w14:paraId="5532E6A5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 Каковы основные критерии выбора программного обеспечения для анализа и оценки параметров оборудования в сфере железнодорожной автоматики?</w:t>
            </w:r>
          </w:p>
          <w:p w14:paraId="1EE081E6" w14:textId="77777777" w:rsidR="00032A8C" w:rsidRPr="00032A8C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 Приведите пример использования программного обеспечения для диагностики технического состояния устройства на железной дороге. Какие результаты были получены?</w:t>
            </w:r>
          </w:p>
          <w:p w14:paraId="3BB3BFAA" w14:textId="3AD24D06" w:rsidR="00032A8C" w:rsidRPr="00633302" w:rsidRDefault="00032A8C" w:rsidP="00032A8C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32A8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 Сравните два различных пакета программного обеспечения, используемых для оценки параметров устройств ЖАТ. Укажите преимущества и недостатки каждого из них.</w:t>
            </w:r>
          </w:p>
        </w:tc>
      </w:tr>
      <w:tr w:rsidR="007B2E74" w:rsidRPr="00252E06" w14:paraId="23A4736C" w14:textId="77777777" w:rsidTr="001F02BD">
        <w:trPr>
          <w:trHeight w:val="478"/>
        </w:trPr>
        <w:tc>
          <w:tcPr>
            <w:tcW w:w="2910" w:type="dxa"/>
          </w:tcPr>
          <w:p w14:paraId="52156BEB" w14:textId="395B585F" w:rsidR="007B2E74" w:rsidRPr="00252E06" w:rsidRDefault="0061074E" w:rsidP="0061074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 w:rsidRPr="0061074E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722" w:type="dxa"/>
            <w:gridSpan w:val="2"/>
          </w:tcPr>
          <w:p w14:paraId="1ADA0A5D" w14:textId="77777777" w:rsidR="007B2E74" w:rsidRPr="00252E06" w:rsidRDefault="007B2E74" w:rsidP="00DB3AF2">
            <w:pPr>
              <w:jc w:val="both"/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</w:pPr>
            <w:r w:rsidRPr="00252E06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Обучающийся владеет:</w:t>
            </w:r>
            <w:r w:rsidRPr="00252E06">
              <w:rPr>
                <w:rFonts w:ascii="Times New Roman" w:eastAsia="Times New Roman" w:hAnsi="Times New Roman"/>
                <w:iCs/>
                <w:color w:val="000000" w:themeColor="text1"/>
                <w:kern w:val="24"/>
              </w:rPr>
              <w:t xml:space="preserve"> </w:t>
            </w:r>
          </w:p>
          <w:p w14:paraId="39CC4C28" w14:textId="77777777" w:rsidR="007B2E74" w:rsidRDefault="007B2E74" w:rsidP="00DB3AF2"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-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основными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навыками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работы 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поиска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  <w:r w:rsidRPr="00E67810">
              <w:rPr>
                <w:rFonts w:ascii="Times New Roman" w:hAnsi="Times New Roman"/>
                <w:iCs/>
                <w:sz w:val="20"/>
                <w:szCs w:val="20"/>
              </w:rPr>
              <w:t>информации</w:t>
            </w:r>
            <w:r>
              <w:rPr>
                <w:rFonts w:ascii="Times New Roman" w:hAnsi="Times New Roman"/>
                <w:iCs/>
                <w:sz w:val="20"/>
                <w:szCs w:val="20"/>
              </w:rPr>
              <w:t xml:space="preserve"> в профессиональных базах данных, АРМах, АСУ.</w:t>
            </w:r>
          </w:p>
          <w:p w14:paraId="6D92611C" w14:textId="77777777" w:rsidR="007B2E74" w:rsidRPr="00252E06" w:rsidRDefault="007B2E74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</w:p>
        </w:tc>
      </w:tr>
      <w:tr w:rsidR="007B2E74" w:rsidRPr="00252E06" w14:paraId="7DD76523" w14:textId="77777777" w:rsidTr="00DB3AF2">
        <w:trPr>
          <w:trHeight w:val="743"/>
        </w:trPr>
        <w:tc>
          <w:tcPr>
            <w:tcW w:w="10632" w:type="dxa"/>
            <w:gridSpan w:val="3"/>
          </w:tcPr>
          <w:p w14:paraId="76ECC0A3" w14:textId="77777777" w:rsidR="007B2E74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1)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Интернет и Интранет: 1) Принципы организации в сети Интернет. 2) Сервисы в сети Интернет. 3) Культура интернет-коммуникаций.</w:t>
            </w:r>
          </w:p>
          <w:p w14:paraId="73A71536" w14:textId="77777777" w:rsidR="007B2E74" w:rsidRPr="00DC1CEC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2)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Интеллектуальные системы на транспорте: 1) Единая информационная среда. 3) Роль и место АСУ ЖТ в транспортном конвейере. 4) Комплексная система мониторинга и управления ликвидацией чрезвычайных ситуаций ОАО «РЖД». 5) Перспективная технология цифровой радиосвязи GSM-R.</w:t>
            </w:r>
          </w:p>
          <w:p w14:paraId="6BE5BD50" w14:textId="77777777" w:rsidR="007B2E74" w:rsidRPr="00DC1CEC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3)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Цифровые данные и их анализ: 1) Понятие набора данных: объект и его атрибуты. 2) Представление данных и их минимальный объем для анализа. 3) Стадии анализа данных для выявления скрытых закономерностей. 4) Сферы применения технологий Big Data. 5) Выбор метода поиска решения для задач оптимизации.</w:t>
            </w:r>
          </w:p>
          <w:p w14:paraId="679C9A46" w14:textId="77777777" w:rsidR="007B2E74" w:rsidRPr="00252E06" w:rsidRDefault="007B2E74" w:rsidP="00DB3AF2">
            <w:pPr>
              <w:ind w:firstLine="567"/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</w:pPr>
            <w:r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4) 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Методы машинного обучения и сферы их применения: 1) Классическое обучение (с учителем и без учителя). 2) Обучение с подкреплением. 3) Популярные алгоритмы кластеризации</w:t>
            </w:r>
            <w:r w:rsidRPr="00DC1CEC">
              <w:rPr>
                <w:rFonts w:ascii="Times New Roman" w:eastAsia="Times New Roman" w:hAnsi="Times New Roman"/>
                <w:bCs/>
                <w:iCs/>
                <w:color w:val="000000" w:themeColor="text1"/>
              </w:rPr>
              <w:t>.</w:t>
            </w:r>
          </w:p>
        </w:tc>
      </w:tr>
      <w:tr w:rsidR="00DB3AF2" w:rsidRPr="00252E06" w14:paraId="2F75BE22" w14:textId="0C522A5E" w:rsidTr="00DB3AF2">
        <w:trPr>
          <w:trHeight w:val="743"/>
        </w:trPr>
        <w:tc>
          <w:tcPr>
            <w:tcW w:w="2916" w:type="dxa"/>
            <w:gridSpan w:val="2"/>
          </w:tcPr>
          <w:p w14:paraId="4780B392" w14:textId="3137A238" w:rsidR="00DB3AF2" w:rsidRDefault="0061074E" w:rsidP="0061074E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61074E">
              <w:rPr>
                <w:rFonts w:ascii="Times New Roman" w:hAnsi="Times New Roman"/>
                <w:iCs/>
                <w:sz w:val="20"/>
                <w:szCs w:val="20"/>
              </w:rPr>
              <w:t>ПК-1.2. Контролирует показатели качества (своевременность доставки грузов, информирование клиента, сохранность груза)</w:t>
            </w:r>
          </w:p>
        </w:tc>
        <w:tc>
          <w:tcPr>
            <w:tcW w:w="7716" w:type="dxa"/>
          </w:tcPr>
          <w:p w14:paraId="4407F955" w14:textId="77777777" w:rsidR="00DB3AF2" w:rsidRPr="00DB3AF2" w:rsidRDefault="00DB3AF2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B3AF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 xml:space="preserve">Обучающийся владеет: </w:t>
            </w:r>
          </w:p>
          <w:p w14:paraId="473012D1" w14:textId="00F504FB" w:rsidR="00DB3AF2" w:rsidRDefault="00DB3AF2" w:rsidP="00DB3AF2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DB3AF2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- навыками работы в системах технической диагностики и мониторинга, а также корпоративных системах учета данных</w:t>
            </w:r>
          </w:p>
        </w:tc>
      </w:tr>
      <w:tr w:rsidR="00DB3AF2" w:rsidRPr="00252E06" w14:paraId="5804B230" w14:textId="77777777" w:rsidTr="00DB3AF2">
        <w:trPr>
          <w:trHeight w:val="743"/>
        </w:trPr>
        <w:tc>
          <w:tcPr>
            <w:tcW w:w="10632" w:type="dxa"/>
            <w:gridSpan w:val="3"/>
          </w:tcPr>
          <w:p w14:paraId="6C0EBC69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lastRenderedPageBreak/>
              <w:t>1. Опишите основные принципы работы систем технической диагностики. Как они помогают в мониторинге состояния оборудования?</w:t>
            </w:r>
          </w:p>
          <w:p w14:paraId="336020A2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2. Какие данные необходимо собирать и анализировать в системах мониторинга для обеспечения эффективного контроля технического состояния оборудования?</w:t>
            </w:r>
          </w:p>
          <w:p w14:paraId="28073D47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3. Каковы ключевые функции корпоративных систем учета данных в контексте технической диагностики? Приведите примеры использования таких систем.</w:t>
            </w:r>
          </w:p>
          <w:p w14:paraId="34756EBF" w14:textId="77777777" w:rsidR="00092E2F" w:rsidRPr="00092E2F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4. Поясните, как интеграция систем технической диагностики с корпоративными системами учета данных может повысить эффективность работы предприятия.</w:t>
            </w:r>
          </w:p>
          <w:p w14:paraId="4045FCEC" w14:textId="120D9DB5" w:rsidR="00DB3AF2" w:rsidRPr="00DB3AF2" w:rsidRDefault="00092E2F" w:rsidP="00092E2F">
            <w:pPr>
              <w:jc w:val="both"/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</w:pPr>
            <w:r w:rsidRPr="00092E2F">
              <w:rPr>
                <w:rFonts w:ascii="Times New Roman" w:eastAsia="Times New Roman" w:hAnsi="Times New Roman"/>
                <w:bCs/>
                <w:iCs/>
                <w:color w:val="000000" w:themeColor="text1"/>
                <w:sz w:val="20"/>
                <w:szCs w:val="20"/>
              </w:rPr>
              <w:t>5. Приведите пример конкретного случая, где использование системы технической диагностики помогло предотвратить аварию или поломку оборудования. Какие данные были проанализированы?</w:t>
            </w:r>
          </w:p>
        </w:tc>
      </w:tr>
    </w:tbl>
    <w:p w14:paraId="4B4FFDA1" w14:textId="77777777" w:rsidR="007B2E74" w:rsidRPr="009E1016" w:rsidRDefault="007B2E74" w:rsidP="007B2E74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56C1E486" w14:textId="77777777" w:rsidR="007B2E74" w:rsidRPr="00DC1CEC" w:rsidRDefault="007B2E74" w:rsidP="007B2E74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Cs/>
          <w:sz w:val="24"/>
          <w:szCs w:val="24"/>
        </w:rPr>
      </w:pPr>
      <w:r w:rsidRPr="00DC1CEC">
        <w:rPr>
          <w:rFonts w:ascii="Times New Roman" w:eastAsia="Times New Roman" w:hAnsi="Times New Roman"/>
          <w:b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6768DD1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Средства реализации информационных технологий. Классификация ИС ОАО «РЖД». Система условных обозначений..</w:t>
      </w:r>
    </w:p>
    <w:p w14:paraId="3CF7AC14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Режимы автоматизированной обработки информации. Интегрированные технологии в распределенных системах..</w:t>
      </w:r>
    </w:p>
    <w:p w14:paraId="04914F7D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АСУ как инструмент оптимизации процессов управления в транспортных системах. </w:t>
      </w:r>
    </w:p>
    <w:p w14:paraId="55A3282E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Корпоративная Автоматизированная Система Управления инфраструктурой (ЕК АСУИ). Автоматизированные системы управления хозяйствами электрификации и электроснабжения, автоматики и телемеханики, связи.</w:t>
      </w:r>
    </w:p>
    <w:p w14:paraId="6F49484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 xml:space="preserve">Единая корпоративная автоматизированная система управления планированием и контролем потребления электрической энергии (ЕК АСУ ПКПЭ) ОАО «РЖД».. </w:t>
      </w:r>
    </w:p>
    <w:p w14:paraId="69667DEB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Анализ, учет и расследование отказов технических средств.</w:t>
      </w:r>
    </w:p>
    <w:p w14:paraId="1BF98E25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Комплексная автоматизированная система учета, расследования и анализа случаев технологических нарушений (КАС АТ) в ОАО «РЖД»..</w:t>
      </w:r>
    </w:p>
    <w:p w14:paraId="4FCED8E3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Методы поиска решений на базе риск-анализа</w:t>
      </w:r>
    </w:p>
    <w:p w14:paraId="4D63663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Определения, классификация и структура экспертных систем, методология построения экспертных систем</w:t>
      </w:r>
    </w:p>
    <w:p w14:paraId="79542496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Перспективы развития СПД на железнодорожном транспорте.</w:t>
      </w:r>
    </w:p>
    <w:p w14:paraId="2C0C96F0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Обеспечение защиты корпоративной информации в ОАО «РЖД».</w:t>
      </w:r>
    </w:p>
    <w:p w14:paraId="7A07462F" w14:textId="77777777" w:rsidR="007B2E74" w:rsidRPr="00252E06" w:rsidRDefault="007B2E74" w:rsidP="007B2E74">
      <w:pPr>
        <w:pStyle w:val="Standard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 w:cs="Times New Roman"/>
          <w:bCs/>
          <w:sz w:val="20"/>
          <w:szCs w:val="20"/>
        </w:rPr>
      </w:pPr>
      <w:r w:rsidRPr="00252E06">
        <w:rPr>
          <w:rFonts w:ascii="Times New Roman" w:hAnsi="Times New Roman" w:cs="Times New Roman"/>
          <w:bCs/>
          <w:sz w:val="20"/>
          <w:szCs w:val="20"/>
        </w:rPr>
        <w:t>Единая автоматизированная система электронного документооборота (ЕАСД) в ОАО РЖД..</w:t>
      </w:r>
    </w:p>
    <w:p w14:paraId="041C607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Интегрированные инерциальные технологии динамического мониторинга рельсового пути</w:t>
      </w:r>
    </w:p>
    <w:p w14:paraId="4FADF54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Информационно-измерительная система для мобильных средств диагностики путевых устройств ЖАТ</w:t>
      </w:r>
    </w:p>
    <w:p w14:paraId="5FA746C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Современная стратегия развития системы комплексной диагностики инфраструктуры железнодорожного транспорта</w:t>
      </w:r>
    </w:p>
    <w:p w14:paraId="2F545EDF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Интерактивная система диагностирования объектов инфраструктуры железнодорожного транспорта</w:t>
      </w:r>
    </w:p>
    <w:p w14:paraId="52C86B86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Микропроцессорная система контроля состояния объектов инфраструктуры железнодорожного транспорта на основе беспроводной сети передачи данных</w:t>
      </w:r>
    </w:p>
    <w:p w14:paraId="6DD1DDB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Инновации в диагностике инфраструктуры</w:t>
      </w:r>
    </w:p>
    <w:p w14:paraId="27331D0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алгоритмов компьютерного зрения для детектирования объектов на железнодорожном переезде</w:t>
      </w:r>
    </w:p>
    <w:p w14:paraId="6EEE73D5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Автоматизированные средства мониторинга и технической диагностики железнодорожной инфраструктуры</w:t>
      </w:r>
    </w:p>
    <w:p w14:paraId="4CDE92BC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Комплексная оценка состояния бесстыкового пути</w:t>
      </w:r>
    </w:p>
    <w:p w14:paraId="11B026EB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Идентификация состояния СПД с применением нейронных сетей</w:t>
      </w:r>
    </w:p>
    <w:p w14:paraId="2DD1B91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Диагностика стрелочных электроприводов по параметрам тока</w:t>
      </w:r>
    </w:p>
    <w:p w14:paraId="61B5CE1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Применение современных информационных технологий для решения задач автоматизации технологических процессов</w:t>
      </w:r>
    </w:p>
    <w:p w14:paraId="16B121ED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Инновационные решения СТДМ АДК-СЦБ в условиях импортозамещения</w:t>
      </w:r>
    </w:p>
    <w:p w14:paraId="246F5073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Волоконно-оптическая система сигнализации контроля состояния объектов инфраструктуры</w:t>
      </w:r>
    </w:p>
    <w:p w14:paraId="5D6E0CF7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Управление стрелочным электроприводом с применением нейросетевого преобразователя управляемого сигнала</w:t>
      </w:r>
    </w:p>
    <w:p w14:paraId="61F43A9E" w14:textId="77777777" w:rsidR="007B2E74" w:rsidRPr="00252E06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Интеллектуальные системы мониторинга объектов транспортной инфраструктуры</w:t>
      </w:r>
    </w:p>
    <w:p w14:paraId="7179A5E6" w14:textId="77777777" w:rsidR="007B2E74" w:rsidRDefault="007B2E74" w:rsidP="007B2E74">
      <w:pPr>
        <w:pStyle w:val="a6"/>
        <w:numPr>
          <w:ilvl w:val="0"/>
          <w:numId w:val="44"/>
        </w:numPr>
        <w:tabs>
          <w:tab w:val="left" w:pos="984"/>
        </w:tabs>
        <w:ind w:left="0" w:firstLine="567"/>
        <w:rPr>
          <w:rFonts w:ascii="Times New Roman" w:hAnsi="Times New Roman"/>
          <w:sz w:val="20"/>
          <w:szCs w:val="20"/>
        </w:rPr>
      </w:pPr>
      <w:r w:rsidRPr="00252E06">
        <w:rPr>
          <w:rFonts w:ascii="Times New Roman" w:hAnsi="Times New Roman"/>
          <w:sz w:val="20"/>
          <w:szCs w:val="20"/>
        </w:rPr>
        <w:t>Вагоны-лаборатории автоматики и телемеханики АТЛАНТ</w:t>
      </w:r>
    </w:p>
    <w:p w14:paraId="24C60CEA" w14:textId="57DC5E83" w:rsidR="00DC1CEC" w:rsidRDefault="00DC1CEC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C22A46D" w14:textId="180AC576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0460DDD" w14:textId="4A8EDADC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6F0243" w14:textId="6EB6A418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FC2322A" w14:textId="080B626F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7CBE277" w14:textId="23BBB42B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2FB8D4A" w14:textId="37684E83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3798D088" w14:textId="7C84BC2E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0B343B8E" w14:textId="6DDD8063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659352F1" w14:textId="5FE1E6DA" w:rsidR="0061074E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</w:p>
    <w:p w14:paraId="78622A55" w14:textId="77777777" w:rsidR="0061074E" w:rsidRPr="00DC1CEC" w:rsidRDefault="0061074E" w:rsidP="00DC1CEC">
      <w:pPr>
        <w:spacing w:after="0" w:line="240" w:lineRule="auto"/>
        <w:ind w:firstLine="567"/>
        <w:jc w:val="both"/>
        <w:rPr>
          <w:rFonts w:ascii="Times New Roman" w:hAnsi="Times New Roman"/>
          <w:bCs/>
          <w:color w:val="000000"/>
          <w:sz w:val="24"/>
          <w:szCs w:val="24"/>
        </w:rPr>
      </w:pPr>
      <w:bookmarkStart w:id="1" w:name="_GoBack"/>
      <w:bookmarkEnd w:id="1"/>
    </w:p>
    <w:p w14:paraId="05104345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lastRenderedPageBreak/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5BF16FB4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8572AB9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230EEF59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F00F1A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90% от общего объёма заданных вопросов;</w:t>
      </w:r>
    </w:p>
    <w:p w14:paraId="3242DE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4A6EBC0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152F5C04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54E9BD46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60F0CA2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2A647367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AABF402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61BCD667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247A19EB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B41007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07BAF87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2ADAF28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2C970434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38890C9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7CB4E48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2C1E06EB" w14:textId="7EEAB37D" w:rsidR="00DC1CEC" w:rsidRDefault="00DC1CEC" w:rsidP="00DC1CEC">
      <w:pPr>
        <w:spacing w:line="240" w:lineRule="auto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B5068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</w:t>
      </w:r>
      <w:r w:rsidR="00D308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зачету</w:t>
      </w:r>
    </w:p>
    <w:p w14:paraId="25F1A62A" w14:textId="77777777" w:rsidR="00D30816" w:rsidRPr="00A80977" w:rsidRDefault="00D30816" w:rsidP="00D3081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>«</w:t>
      </w:r>
      <w:r w:rsidRPr="00A80977">
        <w:rPr>
          <w:rFonts w:ascii="Times New Roman" w:hAnsi="Times New Roman" w:cs="Times New Roman"/>
          <w:b/>
          <w:sz w:val="24"/>
          <w:szCs w:val="24"/>
        </w:rPr>
        <w:t>з</w:t>
      </w:r>
      <w:r w:rsidRPr="00A80977">
        <w:rPr>
          <w:rFonts w:ascii="Times New Roman" w:hAnsi="Times New Roman"/>
          <w:b/>
          <w:sz w:val="24"/>
          <w:szCs w:val="24"/>
        </w:rPr>
        <w:t xml:space="preserve">ачтено» – </w:t>
      </w:r>
      <w:r w:rsidRPr="00A80977"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4280628A" w14:textId="77777777" w:rsidR="00D30816" w:rsidRPr="00A80977" w:rsidRDefault="00D30816" w:rsidP="00D3081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sz w:val="24"/>
          <w:szCs w:val="24"/>
        </w:rPr>
      </w:pPr>
      <w:r w:rsidRPr="00A80977">
        <w:rPr>
          <w:rFonts w:ascii="Times New Roman" w:hAnsi="Times New Roman"/>
          <w:b/>
          <w:sz w:val="24"/>
          <w:szCs w:val="24"/>
        </w:rPr>
        <w:t xml:space="preserve"> «не зачтено» </w:t>
      </w:r>
      <w:r w:rsidRPr="00A80977"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0CF4C9E2" w14:textId="77777777" w:rsidR="00D30816" w:rsidRPr="00D30816" w:rsidRDefault="00D30816" w:rsidP="00D30816">
      <w:pPr>
        <w:spacing w:line="240" w:lineRule="auto"/>
        <w:ind w:firstLine="709"/>
        <w:rPr>
          <w:rFonts w:ascii="Times New Roman" w:hAnsi="Times New Roman" w:cs="Times New Roman"/>
          <w:bCs/>
          <w:color w:val="000000"/>
          <w:sz w:val="24"/>
          <w:szCs w:val="24"/>
        </w:rPr>
      </w:pPr>
    </w:p>
    <w:p w14:paraId="352E7A7E" w14:textId="77777777" w:rsidR="009E1016" w:rsidRDefault="009E1016" w:rsidP="001816F2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A9460FB" w14:textId="77777777" w:rsidR="00814B3F" w:rsidRDefault="00814B3F" w:rsidP="00EE3C25">
      <w:pPr>
        <w:spacing w:after="0" w:line="240" w:lineRule="auto"/>
      </w:pPr>
      <w:r>
        <w:separator/>
      </w:r>
    </w:p>
  </w:endnote>
  <w:endnote w:type="continuationSeparator" w:id="0">
    <w:p w14:paraId="53F08CE7" w14:textId="77777777" w:rsidR="00814B3F" w:rsidRDefault="00814B3F" w:rsidP="00EE3C25">
      <w:pPr>
        <w:spacing w:after="0" w:line="240" w:lineRule="auto"/>
      </w:pPr>
      <w:r>
        <w:continuationSeparator/>
      </w:r>
    </w:p>
  </w:endnote>
  <w:endnote w:type="continuationNotice" w:id="1">
    <w:p w14:paraId="7A91080B" w14:textId="77777777" w:rsidR="00814B3F" w:rsidRDefault="00814B3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00"/>
    <w:family w:val="roman"/>
    <w:pitch w:val="variable"/>
  </w:font>
  <w:font w:name="Noto Sans CJK SC Regular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15EF5B" w14:textId="77777777" w:rsidR="00814B3F" w:rsidRDefault="00814B3F" w:rsidP="00EE3C25">
      <w:pPr>
        <w:spacing w:after="0" w:line="240" w:lineRule="auto"/>
      </w:pPr>
      <w:r>
        <w:separator/>
      </w:r>
    </w:p>
  </w:footnote>
  <w:footnote w:type="continuationSeparator" w:id="0">
    <w:p w14:paraId="32122BFD" w14:textId="77777777" w:rsidR="00814B3F" w:rsidRDefault="00814B3F" w:rsidP="00EE3C25">
      <w:pPr>
        <w:spacing w:after="0" w:line="240" w:lineRule="auto"/>
      </w:pPr>
      <w:r>
        <w:continuationSeparator/>
      </w:r>
    </w:p>
  </w:footnote>
  <w:footnote w:type="continuationNotice" w:id="1">
    <w:p w14:paraId="541C3698" w14:textId="77777777" w:rsidR="00814B3F" w:rsidRDefault="00814B3F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85198E"/>
    <w:multiLevelType w:val="hybridMultilevel"/>
    <w:tmpl w:val="FC5E6414"/>
    <w:lvl w:ilvl="0" w:tplc="A87ADCC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0AC75C9"/>
    <w:multiLevelType w:val="hybridMultilevel"/>
    <w:tmpl w:val="2C1C737C"/>
    <w:lvl w:ilvl="0" w:tplc="E38AC62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 w15:restartNumberingAfterBreak="0">
    <w:nsid w:val="03DB14AE"/>
    <w:multiLevelType w:val="hybridMultilevel"/>
    <w:tmpl w:val="835C011E"/>
    <w:lvl w:ilvl="0" w:tplc="5A841010">
      <w:start w:val="1"/>
      <w:numFmt w:val="upperLetter"/>
      <w:lvlText w:val="%1."/>
      <w:lvlJc w:val="left"/>
      <w:pPr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42D5C24"/>
    <w:multiLevelType w:val="hybridMultilevel"/>
    <w:tmpl w:val="359ADF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AD097B"/>
    <w:multiLevelType w:val="hybridMultilevel"/>
    <w:tmpl w:val="BFDE4B52"/>
    <w:lvl w:ilvl="0" w:tplc="225456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BB3415"/>
    <w:multiLevelType w:val="hybridMultilevel"/>
    <w:tmpl w:val="15D630B4"/>
    <w:lvl w:ilvl="0" w:tplc="B4BE6DA2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7685838"/>
    <w:multiLevelType w:val="hybridMultilevel"/>
    <w:tmpl w:val="5BAC69FA"/>
    <w:lvl w:ilvl="0" w:tplc="38C67A0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1786449"/>
    <w:multiLevelType w:val="hybridMultilevel"/>
    <w:tmpl w:val="D23E1300"/>
    <w:lvl w:ilvl="0" w:tplc="352C3B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30C5A57"/>
    <w:multiLevelType w:val="hybridMultilevel"/>
    <w:tmpl w:val="E20A424A"/>
    <w:lvl w:ilvl="0" w:tplc="7B805008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144A7C2D"/>
    <w:multiLevelType w:val="hybridMultilevel"/>
    <w:tmpl w:val="B9B6117C"/>
    <w:lvl w:ilvl="0" w:tplc="C54EE7A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15581129"/>
    <w:multiLevelType w:val="hybridMultilevel"/>
    <w:tmpl w:val="F86E5CC4"/>
    <w:lvl w:ilvl="0" w:tplc="3C8666A2">
      <w:start w:val="1"/>
      <w:numFmt w:val="lowerLetter"/>
      <w:lvlText w:val="%1."/>
      <w:lvlJc w:val="left"/>
      <w:pPr>
        <w:ind w:left="720" w:hanging="360"/>
      </w:pPr>
    </w:lvl>
    <w:lvl w:ilvl="1" w:tplc="C62C2FBC">
      <w:start w:val="1"/>
      <w:numFmt w:val="lowerLetter"/>
      <w:lvlText w:val="%2."/>
      <w:lvlJc w:val="left"/>
      <w:pPr>
        <w:ind w:left="1440" w:hanging="360"/>
      </w:pPr>
    </w:lvl>
    <w:lvl w:ilvl="2" w:tplc="AC62A250">
      <w:start w:val="1"/>
      <w:numFmt w:val="lowerRoman"/>
      <w:lvlText w:val="%3."/>
      <w:lvlJc w:val="right"/>
      <w:pPr>
        <w:ind w:left="2160" w:hanging="180"/>
      </w:pPr>
    </w:lvl>
    <w:lvl w:ilvl="3" w:tplc="61E29278">
      <w:start w:val="1"/>
      <w:numFmt w:val="decimal"/>
      <w:lvlText w:val="%4."/>
      <w:lvlJc w:val="left"/>
      <w:pPr>
        <w:ind w:left="2880" w:hanging="360"/>
      </w:pPr>
    </w:lvl>
    <w:lvl w:ilvl="4" w:tplc="7180D64A">
      <w:start w:val="1"/>
      <w:numFmt w:val="lowerLetter"/>
      <w:lvlText w:val="%5."/>
      <w:lvlJc w:val="left"/>
      <w:pPr>
        <w:ind w:left="3600" w:hanging="360"/>
      </w:pPr>
    </w:lvl>
    <w:lvl w:ilvl="5" w:tplc="77C42988">
      <w:start w:val="1"/>
      <w:numFmt w:val="lowerRoman"/>
      <w:lvlText w:val="%6."/>
      <w:lvlJc w:val="right"/>
      <w:pPr>
        <w:ind w:left="4320" w:hanging="180"/>
      </w:pPr>
    </w:lvl>
    <w:lvl w:ilvl="6" w:tplc="AA505448">
      <w:start w:val="1"/>
      <w:numFmt w:val="decimal"/>
      <w:lvlText w:val="%7."/>
      <w:lvlJc w:val="left"/>
      <w:pPr>
        <w:ind w:left="5040" w:hanging="360"/>
      </w:pPr>
    </w:lvl>
    <w:lvl w:ilvl="7" w:tplc="C4823F6E">
      <w:start w:val="1"/>
      <w:numFmt w:val="lowerLetter"/>
      <w:lvlText w:val="%8."/>
      <w:lvlJc w:val="left"/>
      <w:pPr>
        <w:ind w:left="5760" w:hanging="360"/>
      </w:pPr>
    </w:lvl>
    <w:lvl w:ilvl="8" w:tplc="C50AB090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9642AD"/>
    <w:multiLevelType w:val="hybridMultilevel"/>
    <w:tmpl w:val="6C2440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3647CEE">
      <w:start w:val="1"/>
      <w:numFmt w:val="upperLetter"/>
      <w:lvlText w:val="%2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24A3720"/>
    <w:multiLevelType w:val="hybridMultilevel"/>
    <w:tmpl w:val="9488B4BE"/>
    <w:lvl w:ilvl="0" w:tplc="5D8C57E6">
      <w:start w:val="1"/>
      <w:numFmt w:val="low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2C1C58E7"/>
    <w:multiLevelType w:val="hybridMultilevel"/>
    <w:tmpl w:val="A84E4F12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A626EB"/>
    <w:multiLevelType w:val="hybridMultilevel"/>
    <w:tmpl w:val="5C38364C"/>
    <w:lvl w:ilvl="0" w:tplc="04904500">
      <w:start w:val="1"/>
      <w:numFmt w:val="lowerLetter"/>
      <w:lvlText w:val="%1.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32F6322A"/>
    <w:multiLevelType w:val="hybridMultilevel"/>
    <w:tmpl w:val="B2BA2988"/>
    <w:lvl w:ilvl="0" w:tplc="AEF0AF6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480E9BD8">
      <w:start w:val="3"/>
      <w:numFmt w:val="decimal"/>
      <w:lvlText w:val="%3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4FF5242"/>
    <w:multiLevelType w:val="hybridMultilevel"/>
    <w:tmpl w:val="312A9AF0"/>
    <w:lvl w:ilvl="0" w:tplc="89366ADC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35071C91"/>
    <w:multiLevelType w:val="hybridMultilevel"/>
    <w:tmpl w:val="827C2F20"/>
    <w:lvl w:ilvl="0" w:tplc="57549E9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55665B0"/>
    <w:multiLevelType w:val="hybridMultilevel"/>
    <w:tmpl w:val="C812E6C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 w15:restartNumberingAfterBreak="0">
    <w:nsid w:val="3685409B"/>
    <w:multiLevelType w:val="hybridMultilevel"/>
    <w:tmpl w:val="21C4BA92"/>
    <w:lvl w:ilvl="0" w:tplc="E234884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853138B"/>
    <w:multiLevelType w:val="hybridMultilevel"/>
    <w:tmpl w:val="A3C898B8"/>
    <w:lvl w:ilvl="0" w:tplc="60F4FFC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38555312"/>
    <w:multiLevelType w:val="hybridMultilevel"/>
    <w:tmpl w:val="14124C56"/>
    <w:lvl w:ilvl="0" w:tplc="FEB4C9D6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EEF2270"/>
    <w:multiLevelType w:val="hybridMultilevel"/>
    <w:tmpl w:val="9AC4C82C"/>
    <w:lvl w:ilvl="0" w:tplc="0419000F">
      <w:start w:val="2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2B2637D"/>
    <w:multiLevelType w:val="hybridMultilevel"/>
    <w:tmpl w:val="D4D0DF2E"/>
    <w:lvl w:ilvl="0" w:tplc="8CE0E550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38D32CD"/>
    <w:multiLevelType w:val="hybridMultilevel"/>
    <w:tmpl w:val="503CA7F4"/>
    <w:lvl w:ilvl="0" w:tplc="4E26866C">
      <w:start w:val="1"/>
      <w:numFmt w:val="decimal"/>
      <w:lvlText w:val="%1."/>
      <w:lvlJc w:val="left"/>
      <w:pPr>
        <w:ind w:left="9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8" w:hanging="360"/>
      </w:pPr>
    </w:lvl>
    <w:lvl w:ilvl="2" w:tplc="0419001B" w:tentative="1">
      <w:start w:val="1"/>
      <w:numFmt w:val="lowerRoman"/>
      <w:lvlText w:val="%3."/>
      <w:lvlJc w:val="right"/>
      <w:pPr>
        <w:ind w:left="2348" w:hanging="180"/>
      </w:pPr>
    </w:lvl>
    <w:lvl w:ilvl="3" w:tplc="0419000F" w:tentative="1">
      <w:start w:val="1"/>
      <w:numFmt w:val="decimal"/>
      <w:lvlText w:val="%4."/>
      <w:lvlJc w:val="left"/>
      <w:pPr>
        <w:ind w:left="3068" w:hanging="360"/>
      </w:pPr>
    </w:lvl>
    <w:lvl w:ilvl="4" w:tplc="04190019" w:tentative="1">
      <w:start w:val="1"/>
      <w:numFmt w:val="lowerLetter"/>
      <w:lvlText w:val="%5."/>
      <w:lvlJc w:val="left"/>
      <w:pPr>
        <w:ind w:left="3788" w:hanging="360"/>
      </w:pPr>
    </w:lvl>
    <w:lvl w:ilvl="5" w:tplc="0419001B" w:tentative="1">
      <w:start w:val="1"/>
      <w:numFmt w:val="lowerRoman"/>
      <w:lvlText w:val="%6."/>
      <w:lvlJc w:val="right"/>
      <w:pPr>
        <w:ind w:left="4508" w:hanging="180"/>
      </w:pPr>
    </w:lvl>
    <w:lvl w:ilvl="6" w:tplc="0419000F" w:tentative="1">
      <w:start w:val="1"/>
      <w:numFmt w:val="decimal"/>
      <w:lvlText w:val="%7."/>
      <w:lvlJc w:val="left"/>
      <w:pPr>
        <w:ind w:left="5228" w:hanging="360"/>
      </w:pPr>
    </w:lvl>
    <w:lvl w:ilvl="7" w:tplc="04190019" w:tentative="1">
      <w:start w:val="1"/>
      <w:numFmt w:val="lowerLetter"/>
      <w:lvlText w:val="%8."/>
      <w:lvlJc w:val="left"/>
      <w:pPr>
        <w:ind w:left="5948" w:hanging="360"/>
      </w:pPr>
    </w:lvl>
    <w:lvl w:ilvl="8" w:tplc="0419001B" w:tentative="1">
      <w:start w:val="1"/>
      <w:numFmt w:val="lowerRoman"/>
      <w:lvlText w:val="%9."/>
      <w:lvlJc w:val="right"/>
      <w:pPr>
        <w:ind w:left="6668" w:hanging="180"/>
      </w:pPr>
    </w:lvl>
  </w:abstractNum>
  <w:abstractNum w:abstractNumId="27" w15:restartNumberingAfterBreak="0">
    <w:nsid w:val="441630A9"/>
    <w:multiLevelType w:val="hybridMultilevel"/>
    <w:tmpl w:val="ECDE8058"/>
    <w:lvl w:ilvl="0" w:tplc="3314F646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28" w15:restartNumberingAfterBreak="0">
    <w:nsid w:val="463A561F"/>
    <w:multiLevelType w:val="hybridMultilevel"/>
    <w:tmpl w:val="F84E87B0"/>
    <w:lvl w:ilvl="0" w:tplc="F080EDF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9" w15:restartNumberingAfterBreak="0">
    <w:nsid w:val="4657348A"/>
    <w:multiLevelType w:val="hybridMultilevel"/>
    <w:tmpl w:val="834C59BA"/>
    <w:lvl w:ilvl="0" w:tplc="8E5272C0">
      <w:start w:val="1"/>
      <w:numFmt w:val="upperLetter"/>
      <w:lvlText w:val="%1."/>
      <w:lvlJc w:val="left"/>
      <w:pPr>
        <w:ind w:left="394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  <w:rPr>
        <w:rFonts w:cs="Times New Roman"/>
      </w:rPr>
    </w:lvl>
  </w:abstractNum>
  <w:abstractNum w:abstractNumId="30" w15:restartNumberingAfterBreak="0">
    <w:nsid w:val="47567492"/>
    <w:multiLevelType w:val="hybridMultilevel"/>
    <w:tmpl w:val="4F501C8A"/>
    <w:lvl w:ilvl="0" w:tplc="31FC174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1" w15:restartNumberingAfterBreak="0">
    <w:nsid w:val="48570145"/>
    <w:multiLevelType w:val="hybridMultilevel"/>
    <w:tmpl w:val="56BCBEBC"/>
    <w:lvl w:ilvl="0" w:tplc="DA7087AE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2" w15:restartNumberingAfterBreak="0">
    <w:nsid w:val="4D805B8A"/>
    <w:multiLevelType w:val="multilevel"/>
    <w:tmpl w:val="B34E46A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33" w15:restartNumberingAfterBreak="0">
    <w:nsid w:val="51ED3BC2"/>
    <w:multiLevelType w:val="hybridMultilevel"/>
    <w:tmpl w:val="6DE8B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B5279A"/>
    <w:multiLevelType w:val="hybridMultilevel"/>
    <w:tmpl w:val="F4B202BC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5" w15:restartNumberingAfterBreak="0">
    <w:nsid w:val="54FE4E84"/>
    <w:multiLevelType w:val="hybridMultilevel"/>
    <w:tmpl w:val="F4B0C422"/>
    <w:lvl w:ilvl="0" w:tplc="BEF0B484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46" w:hanging="180"/>
      </w:pPr>
      <w:rPr>
        <w:rFonts w:cs="Times New Roman"/>
      </w:rPr>
    </w:lvl>
  </w:abstractNum>
  <w:abstractNum w:abstractNumId="36" w15:restartNumberingAfterBreak="0">
    <w:nsid w:val="5562651B"/>
    <w:multiLevelType w:val="hybridMultilevel"/>
    <w:tmpl w:val="A84C129A"/>
    <w:lvl w:ilvl="0" w:tplc="0A8AA35C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5A8569E9"/>
    <w:multiLevelType w:val="hybridMultilevel"/>
    <w:tmpl w:val="857422D0"/>
    <w:lvl w:ilvl="0" w:tplc="EE107AFA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5D085806"/>
    <w:multiLevelType w:val="hybridMultilevel"/>
    <w:tmpl w:val="9D78AD5A"/>
    <w:lvl w:ilvl="0" w:tplc="E53CB30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0375E06"/>
    <w:multiLevelType w:val="hybridMultilevel"/>
    <w:tmpl w:val="B29C7952"/>
    <w:lvl w:ilvl="0" w:tplc="DCB0C6FC">
      <w:start w:val="1"/>
      <w:numFmt w:val="upperLetter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40" w15:restartNumberingAfterBreak="0">
    <w:nsid w:val="731F4C78"/>
    <w:multiLevelType w:val="hybridMultilevel"/>
    <w:tmpl w:val="1360A422"/>
    <w:lvl w:ilvl="0" w:tplc="4042828A">
      <w:start w:val="1"/>
      <w:numFmt w:val="upperLetter"/>
      <w:lvlText w:val="%1."/>
      <w:lvlJc w:val="left"/>
      <w:pPr>
        <w:ind w:left="39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5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71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  <w:rPr>
        <w:rFonts w:cs="Times New Roman"/>
      </w:rPr>
    </w:lvl>
  </w:abstractNum>
  <w:abstractNum w:abstractNumId="41" w15:restartNumberingAfterBreak="0">
    <w:nsid w:val="73392C9C"/>
    <w:multiLevelType w:val="hybridMultilevel"/>
    <w:tmpl w:val="2292AFE8"/>
    <w:lvl w:ilvl="0" w:tplc="C6A6686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7920062E"/>
    <w:multiLevelType w:val="hybridMultilevel"/>
    <w:tmpl w:val="8444A130"/>
    <w:lvl w:ilvl="0" w:tplc="492A51B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FDE33E6"/>
    <w:multiLevelType w:val="hybridMultilevel"/>
    <w:tmpl w:val="01B4A30A"/>
    <w:lvl w:ilvl="0" w:tplc="3BD84F3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43"/>
  </w:num>
  <w:num w:numId="3">
    <w:abstractNumId w:val="32"/>
  </w:num>
  <w:num w:numId="4">
    <w:abstractNumId w:val="33"/>
  </w:num>
  <w:num w:numId="5">
    <w:abstractNumId w:val="29"/>
  </w:num>
  <w:num w:numId="6">
    <w:abstractNumId w:val="22"/>
  </w:num>
  <w:num w:numId="7">
    <w:abstractNumId w:val="27"/>
  </w:num>
  <w:num w:numId="8">
    <w:abstractNumId w:val="39"/>
  </w:num>
  <w:num w:numId="9">
    <w:abstractNumId w:val="40"/>
  </w:num>
  <w:num w:numId="10">
    <w:abstractNumId w:val="37"/>
  </w:num>
  <w:num w:numId="11">
    <w:abstractNumId w:val="35"/>
  </w:num>
  <w:num w:numId="12">
    <w:abstractNumId w:val="10"/>
  </w:num>
  <w:num w:numId="13">
    <w:abstractNumId w:val="9"/>
  </w:num>
  <w:num w:numId="14">
    <w:abstractNumId w:val="38"/>
  </w:num>
  <w:num w:numId="15">
    <w:abstractNumId w:val="23"/>
  </w:num>
  <w:num w:numId="16">
    <w:abstractNumId w:val="41"/>
  </w:num>
  <w:num w:numId="17">
    <w:abstractNumId w:val="3"/>
  </w:num>
  <w:num w:numId="18">
    <w:abstractNumId w:val="21"/>
  </w:num>
  <w:num w:numId="19">
    <w:abstractNumId w:val="30"/>
  </w:num>
  <w:num w:numId="20">
    <w:abstractNumId w:val="6"/>
  </w:num>
  <w:num w:numId="21">
    <w:abstractNumId w:val="2"/>
  </w:num>
  <w:num w:numId="22">
    <w:abstractNumId w:val="28"/>
  </w:num>
  <w:num w:numId="23">
    <w:abstractNumId w:val="36"/>
  </w:num>
  <w:num w:numId="24">
    <w:abstractNumId w:val="31"/>
  </w:num>
  <w:num w:numId="25">
    <w:abstractNumId w:val="1"/>
  </w:num>
  <w:num w:numId="26">
    <w:abstractNumId w:val="25"/>
  </w:num>
  <w:num w:numId="27">
    <w:abstractNumId w:val="19"/>
  </w:num>
  <w:num w:numId="28">
    <w:abstractNumId w:val="13"/>
  </w:num>
  <w:num w:numId="29">
    <w:abstractNumId w:val="42"/>
  </w:num>
  <w:num w:numId="30">
    <w:abstractNumId w:val="18"/>
  </w:num>
  <w:num w:numId="31">
    <w:abstractNumId w:val="17"/>
  </w:num>
  <w:num w:numId="32">
    <w:abstractNumId w:val="0"/>
  </w:num>
  <w:num w:numId="33">
    <w:abstractNumId w:val="5"/>
  </w:num>
  <w:num w:numId="34">
    <w:abstractNumId w:val="8"/>
  </w:num>
  <w:num w:numId="35">
    <w:abstractNumId w:val="14"/>
  </w:num>
  <w:num w:numId="36">
    <w:abstractNumId w:val="4"/>
  </w:num>
  <w:num w:numId="37">
    <w:abstractNumId w:val="7"/>
  </w:num>
  <w:num w:numId="38">
    <w:abstractNumId w:val="11"/>
  </w:num>
  <w:num w:numId="39">
    <w:abstractNumId w:val="16"/>
  </w:num>
  <w:num w:numId="40">
    <w:abstractNumId w:val="15"/>
  </w:num>
  <w:num w:numId="41">
    <w:abstractNumId w:val="26"/>
  </w:num>
  <w:num w:numId="42">
    <w:abstractNumId w:val="24"/>
  </w:num>
  <w:num w:numId="43">
    <w:abstractNumId w:val="20"/>
  </w:num>
  <w:num w:numId="44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2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2A8C"/>
    <w:rsid w:val="00036BB0"/>
    <w:rsid w:val="00050AE8"/>
    <w:rsid w:val="00055E3E"/>
    <w:rsid w:val="00060620"/>
    <w:rsid w:val="00063553"/>
    <w:rsid w:val="0006691F"/>
    <w:rsid w:val="00066AE2"/>
    <w:rsid w:val="00070E92"/>
    <w:rsid w:val="00091C47"/>
    <w:rsid w:val="00092E2F"/>
    <w:rsid w:val="0009397A"/>
    <w:rsid w:val="00094DA5"/>
    <w:rsid w:val="000A5D2F"/>
    <w:rsid w:val="000B1C71"/>
    <w:rsid w:val="000C0257"/>
    <w:rsid w:val="000C2119"/>
    <w:rsid w:val="000D2AF6"/>
    <w:rsid w:val="000D3EA2"/>
    <w:rsid w:val="000D525F"/>
    <w:rsid w:val="000E25FB"/>
    <w:rsid w:val="000E6783"/>
    <w:rsid w:val="000E75A1"/>
    <w:rsid w:val="001046F7"/>
    <w:rsid w:val="0010771C"/>
    <w:rsid w:val="00112DB7"/>
    <w:rsid w:val="00115836"/>
    <w:rsid w:val="00120DD0"/>
    <w:rsid w:val="00121F8B"/>
    <w:rsid w:val="001304E6"/>
    <w:rsid w:val="00131AA7"/>
    <w:rsid w:val="00131C7A"/>
    <w:rsid w:val="0013475A"/>
    <w:rsid w:val="00135D1D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2C3B"/>
    <w:rsid w:val="00192C8B"/>
    <w:rsid w:val="00193002"/>
    <w:rsid w:val="001974ED"/>
    <w:rsid w:val="00197AF7"/>
    <w:rsid w:val="001A24BB"/>
    <w:rsid w:val="001A4A04"/>
    <w:rsid w:val="001A4A40"/>
    <w:rsid w:val="001C5064"/>
    <w:rsid w:val="001C5C51"/>
    <w:rsid w:val="001D1DB8"/>
    <w:rsid w:val="001D6E64"/>
    <w:rsid w:val="001E037F"/>
    <w:rsid w:val="001E23E3"/>
    <w:rsid w:val="001E2846"/>
    <w:rsid w:val="001E70F8"/>
    <w:rsid w:val="001E7A5D"/>
    <w:rsid w:val="001E7EA4"/>
    <w:rsid w:val="001F02B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2E06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17B8"/>
    <w:rsid w:val="002A75F3"/>
    <w:rsid w:val="002B787F"/>
    <w:rsid w:val="002C0F74"/>
    <w:rsid w:val="002C2C8C"/>
    <w:rsid w:val="002C35C5"/>
    <w:rsid w:val="002C5147"/>
    <w:rsid w:val="002D202E"/>
    <w:rsid w:val="00306FC3"/>
    <w:rsid w:val="00307025"/>
    <w:rsid w:val="0031347A"/>
    <w:rsid w:val="003265C2"/>
    <w:rsid w:val="0034217B"/>
    <w:rsid w:val="0035020D"/>
    <w:rsid w:val="00361D7F"/>
    <w:rsid w:val="00364718"/>
    <w:rsid w:val="003676EB"/>
    <w:rsid w:val="00370C31"/>
    <w:rsid w:val="00377F0F"/>
    <w:rsid w:val="00382157"/>
    <w:rsid w:val="00385258"/>
    <w:rsid w:val="00386731"/>
    <w:rsid w:val="003874C2"/>
    <w:rsid w:val="00387823"/>
    <w:rsid w:val="003A00D2"/>
    <w:rsid w:val="003A417D"/>
    <w:rsid w:val="003A5ED2"/>
    <w:rsid w:val="003B00CE"/>
    <w:rsid w:val="003B110B"/>
    <w:rsid w:val="003B6047"/>
    <w:rsid w:val="003F3160"/>
    <w:rsid w:val="003F79CB"/>
    <w:rsid w:val="003F7D8A"/>
    <w:rsid w:val="00400BCD"/>
    <w:rsid w:val="00411921"/>
    <w:rsid w:val="00415A3E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6B17"/>
    <w:rsid w:val="00473BDF"/>
    <w:rsid w:val="0047463C"/>
    <w:rsid w:val="0047599B"/>
    <w:rsid w:val="004765F4"/>
    <w:rsid w:val="00481535"/>
    <w:rsid w:val="00487108"/>
    <w:rsid w:val="004B007E"/>
    <w:rsid w:val="004C026B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56FA4"/>
    <w:rsid w:val="00560597"/>
    <w:rsid w:val="00566887"/>
    <w:rsid w:val="00567DFC"/>
    <w:rsid w:val="005757C8"/>
    <w:rsid w:val="00580FBA"/>
    <w:rsid w:val="00595E13"/>
    <w:rsid w:val="005970E4"/>
    <w:rsid w:val="005A5624"/>
    <w:rsid w:val="005A5D95"/>
    <w:rsid w:val="005B2CE6"/>
    <w:rsid w:val="005B2E48"/>
    <w:rsid w:val="005C143D"/>
    <w:rsid w:val="005C3867"/>
    <w:rsid w:val="005D0CDC"/>
    <w:rsid w:val="005E6CF1"/>
    <w:rsid w:val="005F17C8"/>
    <w:rsid w:val="005F2A8E"/>
    <w:rsid w:val="005F58CA"/>
    <w:rsid w:val="005F7DDB"/>
    <w:rsid w:val="0060281C"/>
    <w:rsid w:val="00605416"/>
    <w:rsid w:val="0061074E"/>
    <w:rsid w:val="00632314"/>
    <w:rsid w:val="00633302"/>
    <w:rsid w:val="006338A2"/>
    <w:rsid w:val="006378AD"/>
    <w:rsid w:val="00637F31"/>
    <w:rsid w:val="006457FA"/>
    <w:rsid w:val="006459F1"/>
    <w:rsid w:val="006477A5"/>
    <w:rsid w:val="00651407"/>
    <w:rsid w:val="0065176B"/>
    <w:rsid w:val="00656FA1"/>
    <w:rsid w:val="00660DCB"/>
    <w:rsid w:val="0066249A"/>
    <w:rsid w:val="006651E9"/>
    <w:rsid w:val="00676ABF"/>
    <w:rsid w:val="00677087"/>
    <w:rsid w:val="006946C7"/>
    <w:rsid w:val="0069718F"/>
    <w:rsid w:val="006B10C2"/>
    <w:rsid w:val="006B1336"/>
    <w:rsid w:val="006B2D36"/>
    <w:rsid w:val="006B4197"/>
    <w:rsid w:val="006B7AAC"/>
    <w:rsid w:val="006C08F2"/>
    <w:rsid w:val="006D31B0"/>
    <w:rsid w:val="006E7601"/>
    <w:rsid w:val="006F60A2"/>
    <w:rsid w:val="00707255"/>
    <w:rsid w:val="00707A71"/>
    <w:rsid w:val="00715F1D"/>
    <w:rsid w:val="00717AE0"/>
    <w:rsid w:val="007340D3"/>
    <w:rsid w:val="00734914"/>
    <w:rsid w:val="007419C7"/>
    <w:rsid w:val="00742D94"/>
    <w:rsid w:val="00760BD1"/>
    <w:rsid w:val="00775E60"/>
    <w:rsid w:val="0078148A"/>
    <w:rsid w:val="00781780"/>
    <w:rsid w:val="00796F16"/>
    <w:rsid w:val="007A5DF7"/>
    <w:rsid w:val="007A78EC"/>
    <w:rsid w:val="007B2E74"/>
    <w:rsid w:val="007B3908"/>
    <w:rsid w:val="007B6D87"/>
    <w:rsid w:val="007C50F6"/>
    <w:rsid w:val="007D006C"/>
    <w:rsid w:val="007D68E0"/>
    <w:rsid w:val="007E0E63"/>
    <w:rsid w:val="007E1A27"/>
    <w:rsid w:val="007F5768"/>
    <w:rsid w:val="007F7B6B"/>
    <w:rsid w:val="0080343E"/>
    <w:rsid w:val="00814B3F"/>
    <w:rsid w:val="0081717D"/>
    <w:rsid w:val="008171B7"/>
    <w:rsid w:val="0083657B"/>
    <w:rsid w:val="00847A7D"/>
    <w:rsid w:val="00853EC4"/>
    <w:rsid w:val="00854D07"/>
    <w:rsid w:val="00863198"/>
    <w:rsid w:val="00875903"/>
    <w:rsid w:val="00896FD5"/>
    <w:rsid w:val="00897CA4"/>
    <w:rsid w:val="008A0342"/>
    <w:rsid w:val="008B4342"/>
    <w:rsid w:val="008B758B"/>
    <w:rsid w:val="008C166F"/>
    <w:rsid w:val="008C19F3"/>
    <w:rsid w:val="008C1E68"/>
    <w:rsid w:val="008C3823"/>
    <w:rsid w:val="008D4F66"/>
    <w:rsid w:val="008D5846"/>
    <w:rsid w:val="008D7CD3"/>
    <w:rsid w:val="008E61C5"/>
    <w:rsid w:val="008E6CE7"/>
    <w:rsid w:val="008F68CD"/>
    <w:rsid w:val="009005DF"/>
    <w:rsid w:val="009015CD"/>
    <w:rsid w:val="00903965"/>
    <w:rsid w:val="009065A7"/>
    <w:rsid w:val="0090763D"/>
    <w:rsid w:val="00912E22"/>
    <w:rsid w:val="00914AAB"/>
    <w:rsid w:val="00917E64"/>
    <w:rsid w:val="00922FC8"/>
    <w:rsid w:val="00930E88"/>
    <w:rsid w:val="009446ED"/>
    <w:rsid w:val="00944DE2"/>
    <w:rsid w:val="00945170"/>
    <w:rsid w:val="00950B78"/>
    <w:rsid w:val="0095184D"/>
    <w:rsid w:val="00955B91"/>
    <w:rsid w:val="00956E19"/>
    <w:rsid w:val="00962748"/>
    <w:rsid w:val="00966AF3"/>
    <w:rsid w:val="0097266E"/>
    <w:rsid w:val="00973FEE"/>
    <w:rsid w:val="0097755D"/>
    <w:rsid w:val="00992F35"/>
    <w:rsid w:val="00995B55"/>
    <w:rsid w:val="009A0A87"/>
    <w:rsid w:val="009A1708"/>
    <w:rsid w:val="009A3139"/>
    <w:rsid w:val="009A3EB2"/>
    <w:rsid w:val="009B0AE0"/>
    <w:rsid w:val="009B4FAE"/>
    <w:rsid w:val="009C0F82"/>
    <w:rsid w:val="009D3683"/>
    <w:rsid w:val="009D3F9A"/>
    <w:rsid w:val="009D42A4"/>
    <w:rsid w:val="009E1016"/>
    <w:rsid w:val="009F2E34"/>
    <w:rsid w:val="009F438E"/>
    <w:rsid w:val="00A069BA"/>
    <w:rsid w:val="00A30F9C"/>
    <w:rsid w:val="00A3570A"/>
    <w:rsid w:val="00A441EE"/>
    <w:rsid w:val="00A504A2"/>
    <w:rsid w:val="00A52905"/>
    <w:rsid w:val="00A567FC"/>
    <w:rsid w:val="00A57120"/>
    <w:rsid w:val="00A62BC8"/>
    <w:rsid w:val="00A659CC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D217D"/>
    <w:rsid w:val="00AD25AC"/>
    <w:rsid w:val="00AD7590"/>
    <w:rsid w:val="00AE0992"/>
    <w:rsid w:val="00AE223F"/>
    <w:rsid w:val="00AE2E32"/>
    <w:rsid w:val="00AE6429"/>
    <w:rsid w:val="00AE6977"/>
    <w:rsid w:val="00AF192D"/>
    <w:rsid w:val="00AF1A69"/>
    <w:rsid w:val="00AF5C2B"/>
    <w:rsid w:val="00B0086E"/>
    <w:rsid w:val="00B121E1"/>
    <w:rsid w:val="00B125DD"/>
    <w:rsid w:val="00B13FBD"/>
    <w:rsid w:val="00B24C1F"/>
    <w:rsid w:val="00B31111"/>
    <w:rsid w:val="00B44727"/>
    <w:rsid w:val="00B65183"/>
    <w:rsid w:val="00B669D5"/>
    <w:rsid w:val="00B67F1E"/>
    <w:rsid w:val="00B735E8"/>
    <w:rsid w:val="00B76696"/>
    <w:rsid w:val="00B80942"/>
    <w:rsid w:val="00B910B1"/>
    <w:rsid w:val="00B91957"/>
    <w:rsid w:val="00B94A64"/>
    <w:rsid w:val="00BA124B"/>
    <w:rsid w:val="00BC0C33"/>
    <w:rsid w:val="00BC3400"/>
    <w:rsid w:val="00BC39C2"/>
    <w:rsid w:val="00BE767D"/>
    <w:rsid w:val="00BE7E60"/>
    <w:rsid w:val="00BF2027"/>
    <w:rsid w:val="00BF4366"/>
    <w:rsid w:val="00C114D6"/>
    <w:rsid w:val="00C300D8"/>
    <w:rsid w:val="00C33B56"/>
    <w:rsid w:val="00C33D6D"/>
    <w:rsid w:val="00C4415E"/>
    <w:rsid w:val="00C51A8F"/>
    <w:rsid w:val="00C62C16"/>
    <w:rsid w:val="00C64C9C"/>
    <w:rsid w:val="00C6693B"/>
    <w:rsid w:val="00C7490E"/>
    <w:rsid w:val="00C851CE"/>
    <w:rsid w:val="00C86E60"/>
    <w:rsid w:val="00C87332"/>
    <w:rsid w:val="00C877D7"/>
    <w:rsid w:val="00C96D18"/>
    <w:rsid w:val="00CA2875"/>
    <w:rsid w:val="00CA33AB"/>
    <w:rsid w:val="00CC64E3"/>
    <w:rsid w:val="00CC698F"/>
    <w:rsid w:val="00CD54D0"/>
    <w:rsid w:val="00CE38E0"/>
    <w:rsid w:val="00CE39F0"/>
    <w:rsid w:val="00CE7718"/>
    <w:rsid w:val="00CF0A07"/>
    <w:rsid w:val="00CF10C8"/>
    <w:rsid w:val="00CF18BD"/>
    <w:rsid w:val="00CF1A5A"/>
    <w:rsid w:val="00D0594B"/>
    <w:rsid w:val="00D070B3"/>
    <w:rsid w:val="00D07748"/>
    <w:rsid w:val="00D15C38"/>
    <w:rsid w:val="00D27EB0"/>
    <w:rsid w:val="00D30816"/>
    <w:rsid w:val="00D435AD"/>
    <w:rsid w:val="00D50344"/>
    <w:rsid w:val="00D54F2E"/>
    <w:rsid w:val="00D61D30"/>
    <w:rsid w:val="00D739D8"/>
    <w:rsid w:val="00D7601D"/>
    <w:rsid w:val="00D90422"/>
    <w:rsid w:val="00D933E7"/>
    <w:rsid w:val="00DA19F6"/>
    <w:rsid w:val="00DB3AF2"/>
    <w:rsid w:val="00DB401C"/>
    <w:rsid w:val="00DB4A30"/>
    <w:rsid w:val="00DB7B1A"/>
    <w:rsid w:val="00DC1CEC"/>
    <w:rsid w:val="00DC548F"/>
    <w:rsid w:val="00DC664F"/>
    <w:rsid w:val="00DD10AB"/>
    <w:rsid w:val="00DD2480"/>
    <w:rsid w:val="00E01E18"/>
    <w:rsid w:val="00E02C26"/>
    <w:rsid w:val="00E03B95"/>
    <w:rsid w:val="00E05AEE"/>
    <w:rsid w:val="00E12E0B"/>
    <w:rsid w:val="00E1549A"/>
    <w:rsid w:val="00E17522"/>
    <w:rsid w:val="00E20530"/>
    <w:rsid w:val="00E22804"/>
    <w:rsid w:val="00E23EF5"/>
    <w:rsid w:val="00E44D78"/>
    <w:rsid w:val="00E47F5B"/>
    <w:rsid w:val="00E50CEF"/>
    <w:rsid w:val="00E510C2"/>
    <w:rsid w:val="00E512A3"/>
    <w:rsid w:val="00E5199E"/>
    <w:rsid w:val="00E55110"/>
    <w:rsid w:val="00E60976"/>
    <w:rsid w:val="00E655A9"/>
    <w:rsid w:val="00E67117"/>
    <w:rsid w:val="00E67810"/>
    <w:rsid w:val="00E70785"/>
    <w:rsid w:val="00E75D70"/>
    <w:rsid w:val="00E8024E"/>
    <w:rsid w:val="00E802D4"/>
    <w:rsid w:val="00E873E8"/>
    <w:rsid w:val="00E87C00"/>
    <w:rsid w:val="00E9423C"/>
    <w:rsid w:val="00EA0440"/>
    <w:rsid w:val="00EA0DDD"/>
    <w:rsid w:val="00EA146A"/>
    <w:rsid w:val="00EB53E1"/>
    <w:rsid w:val="00EC0A9F"/>
    <w:rsid w:val="00EC2DE1"/>
    <w:rsid w:val="00ED7D18"/>
    <w:rsid w:val="00ED7E38"/>
    <w:rsid w:val="00EE3C25"/>
    <w:rsid w:val="00EE567F"/>
    <w:rsid w:val="00EE6895"/>
    <w:rsid w:val="00F009AE"/>
    <w:rsid w:val="00F052A9"/>
    <w:rsid w:val="00F15A8B"/>
    <w:rsid w:val="00F22904"/>
    <w:rsid w:val="00F33745"/>
    <w:rsid w:val="00F353B1"/>
    <w:rsid w:val="00F3572F"/>
    <w:rsid w:val="00F460A1"/>
    <w:rsid w:val="00F5246E"/>
    <w:rsid w:val="00F545A4"/>
    <w:rsid w:val="00F606D3"/>
    <w:rsid w:val="00F67470"/>
    <w:rsid w:val="00F77390"/>
    <w:rsid w:val="00F82C81"/>
    <w:rsid w:val="00F860C7"/>
    <w:rsid w:val="00FA17D5"/>
    <w:rsid w:val="00FB6084"/>
    <w:rsid w:val="00FD0F65"/>
    <w:rsid w:val="00FD1F22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EA91D8"/>
  <w15:docId w15:val="{6DCEA1F6-0384-4546-9922-DC19A1397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2E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andard">
    <w:name w:val="Standard"/>
    <w:rsid w:val="005D0CDC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FreeSans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6A3E7B932D83244B88C87E3389F29809" ma:contentTypeVersion="6" ma:contentTypeDescription="Создание документа." ma:contentTypeScope="" ma:versionID="ab1ed6d58f9f570f55dc2579268a99d5">
  <xsd:schema xmlns:xsd="http://www.w3.org/2001/XMLSchema" xmlns:xs="http://www.w3.org/2001/XMLSchema" xmlns:p="http://schemas.microsoft.com/office/2006/metadata/properties" xmlns:ns2="d9da178e-6d5d-4bcf-89a6-bfb4f1ae98d3" targetNamespace="http://schemas.microsoft.com/office/2006/metadata/properties" ma:root="true" ma:fieldsID="1b593123152caebbe39daa4726b84e2b" ns2:_="">
    <xsd:import namespace="d9da178e-6d5d-4bcf-89a6-bfb4f1ae98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da178e-6d5d-4bcf-89a6-bfb4f1ae98d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3" nillable="true" ma:displayName="Length (seconds)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32A3CC-89ED-4652-AD9D-560B457060CE}">
  <ds:schemaRefs>
    <ds:schemaRef ds:uri="http://schemas.microsoft.com/office/2006/documentManagement/types"/>
    <ds:schemaRef ds:uri="d9da178e-6d5d-4bcf-89a6-bfb4f1ae98d3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1866B4A4-1256-48C2-8CBC-389BC6187F4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da178e-6d5d-4bcf-89a6-bfb4f1ae98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DEDDBC1-FC62-4C63-8B07-7D656DB5C6E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6ECE9E-EC2D-420D-A84C-6A5EB9B25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281</TotalTime>
  <Pages>7</Pages>
  <Words>3384</Words>
  <Characters>19295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Специалист УМО 2</cp:lastModifiedBy>
  <cp:revision>44</cp:revision>
  <cp:lastPrinted>2026-06-25T10:22:00Z</cp:lastPrinted>
  <dcterms:created xsi:type="dcterms:W3CDTF">2021-02-23T17:40:00Z</dcterms:created>
  <dcterms:modified xsi:type="dcterms:W3CDTF">2026-06-25T10:22:00Z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0x0101006A3E7B932D83244B88C87E3389F29809</vt:lpwstr>
  </property>
</Properties>
</file>